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31525" w14:textId="4FA75F81" w:rsidR="00EB0588" w:rsidRPr="00187D72" w:rsidRDefault="00EB0588" w:rsidP="00187D72">
      <w:pPr>
        <w:spacing w:after="0" w:line="240" w:lineRule="auto"/>
        <w:jc w:val="center"/>
        <w:rPr>
          <w:b/>
          <w:sz w:val="26"/>
          <w:szCs w:val="26"/>
        </w:rPr>
      </w:pPr>
      <w:r w:rsidRPr="00187D72">
        <w:rPr>
          <w:b/>
          <w:sz w:val="26"/>
          <w:szCs w:val="26"/>
        </w:rPr>
        <w:t xml:space="preserve">THÔNG TIN NGHIỆM THU </w:t>
      </w:r>
      <w:r w:rsidRPr="00187D72">
        <w:rPr>
          <w:b/>
          <w:sz w:val="26"/>
          <w:szCs w:val="26"/>
          <w:lang w:val="vi-VN"/>
        </w:rPr>
        <w:t xml:space="preserve">CẤP </w:t>
      </w:r>
      <w:r w:rsidR="00FA5D83">
        <w:rPr>
          <w:b/>
          <w:sz w:val="26"/>
          <w:szCs w:val="26"/>
        </w:rPr>
        <w:t>BỘ</w:t>
      </w:r>
      <w:r w:rsidRPr="00187D72">
        <w:rPr>
          <w:b/>
          <w:sz w:val="26"/>
          <w:szCs w:val="26"/>
          <w:lang w:val="vi-VN"/>
        </w:rPr>
        <w:t xml:space="preserve"> </w:t>
      </w:r>
      <w:r w:rsidRPr="00187D72">
        <w:rPr>
          <w:b/>
          <w:sz w:val="26"/>
          <w:szCs w:val="26"/>
        </w:rPr>
        <w:t>ĐỀ TÀI</w:t>
      </w:r>
    </w:p>
    <w:p w14:paraId="0D8EFD4B" w14:textId="10989AC9" w:rsidR="00EB0588" w:rsidRDefault="00EB0588" w:rsidP="00187D72">
      <w:pPr>
        <w:spacing w:after="0" w:line="240" w:lineRule="auto"/>
        <w:jc w:val="center"/>
        <w:rPr>
          <w:b/>
          <w:sz w:val="26"/>
          <w:szCs w:val="26"/>
        </w:rPr>
      </w:pPr>
      <w:r w:rsidRPr="00187D72">
        <w:rPr>
          <w:b/>
          <w:sz w:val="26"/>
          <w:szCs w:val="26"/>
        </w:rPr>
        <w:t xml:space="preserve">KHOA HỌC </w:t>
      </w:r>
      <w:r w:rsidR="003624AF">
        <w:rPr>
          <w:b/>
          <w:sz w:val="26"/>
          <w:szCs w:val="26"/>
        </w:rPr>
        <w:t xml:space="preserve">VÀ </w:t>
      </w:r>
      <w:r w:rsidRPr="00187D72">
        <w:rPr>
          <w:b/>
          <w:sz w:val="26"/>
          <w:szCs w:val="26"/>
        </w:rPr>
        <w:t xml:space="preserve">CÔNG NGHỆ CẤP </w:t>
      </w:r>
      <w:r w:rsidRPr="00187D72">
        <w:rPr>
          <w:b/>
          <w:sz w:val="26"/>
          <w:szCs w:val="26"/>
          <w:lang w:val="vi-VN"/>
        </w:rPr>
        <w:t>BỘ NĂM 20</w:t>
      </w:r>
      <w:r w:rsidR="00187D72">
        <w:rPr>
          <w:b/>
          <w:sz w:val="26"/>
          <w:szCs w:val="26"/>
        </w:rPr>
        <w:t>23</w:t>
      </w:r>
    </w:p>
    <w:p w14:paraId="5C3A3EDE" w14:textId="77777777" w:rsidR="00086244" w:rsidRPr="00187D72" w:rsidRDefault="00086244" w:rsidP="00187D72">
      <w:pPr>
        <w:spacing w:after="0" w:line="240" w:lineRule="auto"/>
        <w:jc w:val="center"/>
        <w:rPr>
          <w:b/>
          <w:sz w:val="26"/>
          <w:szCs w:val="26"/>
        </w:rPr>
      </w:pPr>
    </w:p>
    <w:p w14:paraId="4197D959" w14:textId="77777777" w:rsidR="00EB0588" w:rsidRPr="00187D72" w:rsidRDefault="00EB0588" w:rsidP="00187D72">
      <w:pPr>
        <w:spacing w:after="0" w:line="240" w:lineRule="auto"/>
        <w:jc w:val="center"/>
        <w:rPr>
          <w:b/>
          <w:sz w:val="26"/>
          <w:szCs w:val="26"/>
        </w:rPr>
      </w:pPr>
    </w:p>
    <w:p w14:paraId="797A0086" w14:textId="26FF71EA" w:rsidR="00EB0588" w:rsidRPr="00EC33CC" w:rsidRDefault="00EB0588" w:rsidP="00187D72">
      <w:pPr>
        <w:tabs>
          <w:tab w:val="left" w:pos="450"/>
        </w:tabs>
        <w:spacing w:after="0" w:line="360" w:lineRule="auto"/>
        <w:jc w:val="both"/>
        <w:rPr>
          <w:bCs/>
          <w:sz w:val="26"/>
          <w:szCs w:val="26"/>
          <w:lang w:val="vi-VN"/>
        </w:rPr>
      </w:pPr>
      <w:r w:rsidRPr="00187D72">
        <w:rPr>
          <w:b/>
          <w:sz w:val="26"/>
          <w:szCs w:val="26"/>
        </w:rPr>
        <w:t>1. Tên đề tài:</w:t>
      </w:r>
      <w:r w:rsidRPr="006C06B8">
        <w:rPr>
          <w:sz w:val="26"/>
          <w:szCs w:val="26"/>
        </w:rPr>
        <w:t xml:space="preserve"> </w:t>
      </w:r>
      <w:r w:rsidR="00EC33CC" w:rsidRPr="00EC33CC">
        <w:rPr>
          <w:bCs/>
          <w:sz w:val="26"/>
          <w:szCs w:val="26"/>
          <w:lang w:val="vi-VN"/>
        </w:rPr>
        <w:t>Các yếu tố tác động tới quyết định tăng vốn FDI tại tỉnh Thái Nguyên</w:t>
      </w:r>
    </w:p>
    <w:p w14:paraId="587302AC" w14:textId="604BE610" w:rsidR="00EB0588" w:rsidRPr="006C06B8" w:rsidRDefault="00EB0588" w:rsidP="00187D72">
      <w:pPr>
        <w:tabs>
          <w:tab w:val="left" w:pos="450"/>
        </w:tabs>
        <w:spacing w:after="0" w:line="360" w:lineRule="auto"/>
        <w:jc w:val="both"/>
        <w:rPr>
          <w:b/>
          <w:sz w:val="26"/>
          <w:szCs w:val="26"/>
        </w:rPr>
      </w:pPr>
      <w:r w:rsidRPr="00187D72">
        <w:rPr>
          <w:b/>
          <w:sz w:val="26"/>
          <w:szCs w:val="26"/>
        </w:rPr>
        <w:t>2. Mã số:</w:t>
      </w:r>
      <w:r w:rsidRPr="006C06B8">
        <w:rPr>
          <w:sz w:val="26"/>
          <w:szCs w:val="26"/>
        </w:rPr>
        <w:t xml:space="preserve"> </w:t>
      </w:r>
      <w:r w:rsidR="00EC33CC" w:rsidRPr="0042349B">
        <w:rPr>
          <w:rFonts w:cs="Times New Roman"/>
          <w:sz w:val="26"/>
          <w:szCs w:val="26"/>
        </w:rPr>
        <w:t>B202</w:t>
      </w:r>
      <w:r w:rsidR="00EC33CC" w:rsidRPr="0042349B">
        <w:rPr>
          <w:rFonts w:cs="Times New Roman"/>
          <w:sz w:val="26"/>
          <w:szCs w:val="26"/>
          <w:lang w:val="vi-VN"/>
        </w:rPr>
        <w:t>3</w:t>
      </w:r>
      <w:r w:rsidR="00EC33CC" w:rsidRPr="0042349B">
        <w:rPr>
          <w:rFonts w:cs="Times New Roman"/>
          <w:sz w:val="26"/>
          <w:szCs w:val="26"/>
        </w:rPr>
        <w:t>-TNA-</w:t>
      </w:r>
      <w:r w:rsidR="00EC33CC" w:rsidRPr="0042349B">
        <w:rPr>
          <w:rFonts w:cs="Times New Roman"/>
          <w:sz w:val="26"/>
          <w:szCs w:val="26"/>
          <w:lang w:val="vi-VN"/>
        </w:rPr>
        <w:t>31</w:t>
      </w:r>
    </w:p>
    <w:p w14:paraId="4F3A7333" w14:textId="77777777" w:rsidR="00EB0588" w:rsidRPr="006C06B8" w:rsidRDefault="00EB0588" w:rsidP="00187D72">
      <w:pPr>
        <w:spacing w:after="0" w:line="360" w:lineRule="auto"/>
        <w:jc w:val="both"/>
        <w:rPr>
          <w:b/>
          <w:sz w:val="26"/>
          <w:szCs w:val="26"/>
        </w:rPr>
      </w:pPr>
      <w:r w:rsidRPr="00187D72">
        <w:rPr>
          <w:b/>
          <w:sz w:val="26"/>
          <w:szCs w:val="26"/>
        </w:rPr>
        <w:t>3. Đơn vị chủ trì:</w:t>
      </w:r>
      <w:r w:rsidRPr="006C06B8">
        <w:rPr>
          <w:sz w:val="26"/>
          <w:szCs w:val="26"/>
        </w:rPr>
        <w:t xml:space="preserve"> Đ</w:t>
      </w:r>
      <w:bookmarkStart w:id="0" w:name="_GoBack"/>
      <w:bookmarkEnd w:id="0"/>
      <w:r w:rsidRPr="006C06B8">
        <w:rPr>
          <w:sz w:val="26"/>
          <w:szCs w:val="26"/>
        </w:rPr>
        <w:t>ại học Thái Nguyên</w:t>
      </w:r>
    </w:p>
    <w:p w14:paraId="106248E4" w14:textId="2966C26D" w:rsidR="00EB0588" w:rsidRPr="006C06B8" w:rsidRDefault="00EB0588" w:rsidP="00187D72">
      <w:pPr>
        <w:spacing w:after="0" w:line="360" w:lineRule="auto"/>
        <w:jc w:val="both"/>
        <w:rPr>
          <w:b/>
          <w:sz w:val="26"/>
          <w:szCs w:val="26"/>
        </w:rPr>
      </w:pPr>
      <w:r w:rsidRPr="00187D72">
        <w:rPr>
          <w:b/>
          <w:sz w:val="26"/>
          <w:szCs w:val="26"/>
        </w:rPr>
        <w:t>4. Chủ nhiệm đề tài:</w:t>
      </w:r>
      <w:r w:rsidRPr="006C06B8">
        <w:rPr>
          <w:sz w:val="26"/>
          <w:szCs w:val="26"/>
        </w:rPr>
        <w:t xml:space="preserve"> </w:t>
      </w:r>
      <w:r w:rsidR="00EC33CC" w:rsidRPr="0042349B">
        <w:rPr>
          <w:rFonts w:cs="Times New Roman"/>
          <w:sz w:val="26"/>
          <w:szCs w:val="26"/>
          <w:lang w:val="vi-VN"/>
        </w:rPr>
        <w:t>PGS.</w:t>
      </w:r>
      <w:r w:rsidR="00EC33CC" w:rsidRPr="0042349B">
        <w:rPr>
          <w:rFonts w:cs="Times New Roman"/>
          <w:sz w:val="26"/>
          <w:szCs w:val="26"/>
        </w:rPr>
        <w:t xml:space="preserve">TS. </w:t>
      </w:r>
      <w:r w:rsidR="00EC33CC" w:rsidRPr="0042349B">
        <w:rPr>
          <w:rFonts w:cs="Times New Roman"/>
          <w:sz w:val="26"/>
          <w:szCs w:val="26"/>
          <w:lang w:val="vi-VN"/>
        </w:rPr>
        <w:t>Nguyễn Tiến Long</w:t>
      </w:r>
    </w:p>
    <w:p w14:paraId="259312BE" w14:textId="0E45EDB5" w:rsidR="00EB0588" w:rsidRPr="006C06B8" w:rsidRDefault="00EB0588" w:rsidP="00187D72">
      <w:pPr>
        <w:spacing w:after="0" w:line="360" w:lineRule="auto"/>
        <w:jc w:val="both"/>
        <w:rPr>
          <w:b/>
          <w:sz w:val="26"/>
          <w:szCs w:val="26"/>
        </w:rPr>
      </w:pPr>
      <w:r w:rsidRPr="00187D72">
        <w:rPr>
          <w:b/>
          <w:sz w:val="26"/>
          <w:szCs w:val="26"/>
        </w:rPr>
        <w:t>5. Quyết định thành lập Hội đồng:</w:t>
      </w:r>
      <w:r w:rsidRPr="006C06B8">
        <w:rPr>
          <w:sz w:val="26"/>
          <w:szCs w:val="26"/>
        </w:rPr>
        <w:t xml:space="preserve"> </w:t>
      </w:r>
      <w:r w:rsidRPr="00D31841">
        <w:rPr>
          <w:sz w:val="26"/>
          <w:szCs w:val="26"/>
        </w:rPr>
        <w:t xml:space="preserve">Số </w:t>
      </w:r>
      <w:r w:rsidR="005E4B26" w:rsidRPr="00D31841">
        <w:rPr>
          <w:sz w:val="26"/>
          <w:szCs w:val="26"/>
        </w:rPr>
        <w:t>1428</w:t>
      </w:r>
      <w:r w:rsidRPr="00D31841">
        <w:rPr>
          <w:sz w:val="26"/>
          <w:szCs w:val="26"/>
        </w:rPr>
        <w:t xml:space="preserve">/QĐ-BGDĐT, ngày </w:t>
      </w:r>
      <w:r w:rsidR="005E4B26" w:rsidRPr="00D31841">
        <w:rPr>
          <w:sz w:val="26"/>
          <w:szCs w:val="26"/>
        </w:rPr>
        <w:t>2</w:t>
      </w:r>
      <w:r w:rsidR="009C5225" w:rsidRPr="00D31841">
        <w:rPr>
          <w:sz w:val="26"/>
          <w:szCs w:val="26"/>
        </w:rPr>
        <w:t>6</w:t>
      </w:r>
      <w:r w:rsidRPr="00D31841">
        <w:rPr>
          <w:sz w:val="26"/>
          <w:szCs w:val="26"/>
        </w:rPr>
        <w:t xml:space="preserve"> tháng </w:t>
      </w:r>
      <w:r w:rsidR="005E4B26" w:rsidRPr="00D31841">
        <w:rPr>
          <w:sz w:val="26"/>
          <w:szCs w:val="26"/>
        </w:rPr>
        <w:t>5</w:t>
      </w:r>
      <w:r w:rsidRPr="00D31841">
        <w:rPr>
          <w:sz w:val="26"/>
          <w:szCs w:val="26"/>
        </w:rPr>
        <w:t xml:space="preserve"> năm 202</w:t>
      </w:r>
      <w:r w:rsidR="00D57782" w:rsidRPr="00D31841">
        <w:rPr>
          <w:sz w:val="26"/>
          <w:szCs w:val="26"/>
        </w:rPr>
        <w:t>5</w:t>
      </w:r>
      <w:r w:rsidRPr="00D31841">
        <w:rPr>
          <w:sz w:val="26"/>
          <w:szCs w:val="26"/>
        </w:rPr>
        <w:t xml:space="preserve"> của </w:t>
      </w:r>
      <w:r w:rsidR="005E4B26" w:rsidRPr="00D31841">
        <w:rPr>
          <w:sz w:val="26"/>
          <w:szCs w:val="26"/>
        </w:rPr>
        <w:t>Bộ trưởng Bộ Giáo dục và Đào tạo</w:t>
      </w:r>
    </w:p>
    <w:p w14:paraId="1642DA8B" w14:textId="3B2AC761" w:rsidR="00EB0588" w:rsidRPr="006C06B8" w:rsidRDefault="00EB0588" w:rsidP="00187D72">
      <w:pPr>
        <w:spacing w:after="0" w:line="360" w:lineRule="auto"/>
        <w:jc w:val="both"/>
        <w:rPr>
          <w:b/>
          <w:sz w:val="26"/>
          <w:szCs w:val="26"/>
        </w:rPr>
      </w:pPr>
      <w:r w:rsidRPr="00187D72">
        <w:rPr>
          <w:b/>
          <w:sz w:val="26"/>
          <w:szCs w:val="26"/>
        </w:rPr>
        <w:t xml:space="preserve">6. Thời gian nghiệm thu: </w:t>
      </w:r>
      <w:r w:rsidRPr="00AD0964">
        <w:rPr>
          <w:sz w:val="26"/>
          <w:szCs w:val="26"/>
        </w:rPr>
        <w:t>9h</w:t>
      </w:r>
      <w:r w:rsidR="00AD0964" w:rsidRPr="00AD0964">
        <w:rPr>
          <w:sz w:val="26"/>
          <w:szCs w:val="26"/>
        </w:rPr>
        <w:t>3</w:t>
      </w:r>
      <w:r w:rsidRPr="00AD0964">
        <w:rPr>
          <w:sz w:val="26"/>
          <w:szCs w:val="26"/>
        </w:rPr>
        <w:t xml:space="preserve">0, thứ </w:t>
      </w:r>
      <w:r w:rsidR="00AD0964" w:rsidRPr="00AD0964">
        <w:rPr>
          <w:sz w:val="26"/>
          <w:szCs w:val="26"/>
        </w:rPr>
        <w:t>năm</w:t>
      </w:r>
      <w:r w:rsidRPr="00AD0964">
        <w:rPr>
          <w:sz w:val="26"/>
          <w:szCs w:val="26"/>
        </w:rPr>
        <w:t xml:space="preserve">, ngày </w:t>
      </w:r>
      <w:r w:rsidR="003344DE" w:rsidRPr="00AD0964">
        <w:rPr>
          <w:sz w:val="26"/>
          <w:szCs w:val="26"/>
        </w:rPr>
        <w:t>0</w:t>
      </w:r>
      <w:r w:rsidR="00AD0964" w:rsidRPr="00AD0964">
        <w:rPr>
          <w:sz w:val="26"/>
          <w:szCs w:val="26"/>
        </w:rPr>
        <w:t>5</w:t>
      </w:r>
      <w:r w:rsidRPr="00AD0964">
        <w:rPr>
          <w:sz w:val="26"/>
          <w:szCs w:val="26"/>
        </w:rPr>
        <w:t xml:space="preserve"> tháng </w:t>
      </w:r>
      <w:r w:rsidR="00AD0964" w:rsidRPr="00AD0964">
        <w:rPr>
          <w:sz w:val="26"/>
          <w:szCs w:val="26"/>
        </w:rPr>
        <w:t>6</w:t>
      </w:r>
      <w:r w:rsidRPr="00AD0964">
        <w:rPr>
          <w:sz w:val="26"/>
          <w:szCs w:val="26"/>
        </w:rPr>
        <w:t xml:space="preserve"> năm 202</w:t>
      </w:r>
      <w:r w:rsidR="003344DE" w:rsidRPr="00AD0964">
        <w:rPr>
          <w:sz w:val="26"/>
          <w:szCs w:val="26"/>
        </w:rPr>
        <w:t>5</w:t>
      </w:r>
    </w:p>
    <w:p w14:paraId="1DC6BFF8" w14:textId="77777777" w:rsidR="00EB0588" w:rsidRPr="006C06B8" w:rsidRDefault="00EB0588" w:rsidP="00187D72">
      <w:pPr>
        <w:spacing w:after="0" w:line="360" w:lineRule="auto"/>
        <w:jc w:val="both"/>
        <w:rPr>
          <w:b/>
          <w:sz w:val="26"/>
          <w:szCs w:val="26"/>
        </w:rPr>
      </w:pPr>
      <w:r w:rsidRPr="00187D72">
        <w:rPr>
          <w:b/>
          <w:sz w:val="26"/>
          <w:szCs w:val="26"/>
        </w:rPr>
        <w:t>7. Địa điểm nghiệm thu:</w:t>
      </w:r>
      <w:r w:rsidRPr="006C06B8">
        <w:rPr>
          <w:sz w:val="26"/>
          <w:szCs w:val="26"/>
        </w:rPr>
        <w:t xml:space="preserve"> Phòng họp </w:t>
      </w:r>
      <w:r>
        <w:rPr>
          <w:sz w:val="26"/>
          <w:szCs w:val="26"/>
        </w:rPr>
        <w:t>B</w:t>
      </w:r>
      <w:r w:rsidRPr="006C06B8">
        <w:rPr>
          <w:sz w:val="26"/>
          <w:szCs w:val="26"/>
        </w:rPr>
        <w:t xml:space="preserve"> - Trường ĐH Kinh tế &amp; QTKD</w:t>
      </w:r>
    </w:p>
    <w:p w14:paraId="01F17DA3" w14:textId="03A34408" w:rsidR="00EB0588" w:rsidRPr="006C06B8" w:rsidRDefault="00EB0588" w:rsidP="0046196F">
      <w:pPr>
        <w:spacing w:before="240"/>
        <w:ind w:firstLine="811"/>
        <w:jc w:val="both"/>
        <w:rPr>
          <w:b/>
          <w:i/>
          <w:sz w:val="26"/>
          <w:szCs w:val="26"/>
        </w:rPr>
      </w:pPr>
      <w:r w:rsidRPr="006C06B8">
        <w:rPr>
          <w:i/>
          <w:sz w:val="26"/>
          <w:szCs w:val="26"/>
        </w:rPr>
        <w:t xml:space="preserve">Trân trọng kính mời các </w:t>
      </w:r>
      <w:r w:rsidR="00086244">
        <w:rPr>
          <w:i/>
          <w:sz w:val="26"/>
          <w:szCs w:val="26"/>
        </w:rPr>
        <w:t>giảng viên</w:t>
      </w:r>
      <w:r w:rsidRPr="006C06B8">
        <w:rPr>
          <w:i/>
          <w:sz w:val="26"/>
          <w:szCs w:val="26"/>
        </w:rPr>
        <w:t>, nhà khoa học, nhà quản lý, nghiên cứu sinh, học viên thạc sĩ, sinh viên và người quan tâm đến dự.</w:t>
      </w:r>
    </w:p>
    <w:p w14:paraId="59E7DDAD" w14:textId="286D75C3" w:rsidR="00EB0588" w:rsidRDefault="00EB0588">
      <w:pPr>
        <w:rPr>
          <w:rFonts w:cs="Times New Roman"/>
          <w:b/>
          <w:bCs/>
          <w:sz w:val="26"/>
          <w:szCs w:val="26"/>
        </w:rPr>
      </w:pPr>
      <w:r>
        <w:rPr>
          <w:rFonts w:cs="Times New Roman"/>
          <w:b/>
          <w:bCs/>
          <w:sz w:val="26"/>
          <w:szCs w:val="26"/>
        </w:rPr>
        <w:br w:type="page"/>
      </w:r>
    </w:p>
    <w:p w14:paraId="168107CE" w14:textId="27BEB30E" w:rsidR="00D04E95" w:rsidRDefault="00533BC7" w:rsidP="00D00A47">
      <w:pPr>
        <w:spacing w:after="0" w:line="360" w:lineRule="exact"/>
        <w:jc w:val="center"/>
        <w:rPr>
          <w:rFonts w:cs="Times New Roman"/>
          <w:b/>
          <w:bCs/>
          <w:sz w:val="26"/>
          <w:szCs w:val="26"/>
        </w:rPr>
      </w:pPr>
      <w:r w:rsidRPr="00FB4926">
        <w:rPr>
          <w:rFonts w:cs="Times New Roman"/>
          <w:b/>
          <w:bCs/>
          <w:sz w:val="26"/>
          <w:szCs w:val="26"/>
        </w:rPr>
        <w:lastRenderedPageBreak/>
        <w:t xml:space="preserve">THÔNG TIN KẾT QUẢ NGHIÊN CỨU ĐỀ TÀI </w:t>
      </w:r>
    </w:p>
    <w:p w14:paraId="738EFF50" w14:textId="34B5F9CC" w:rsidR="00AF7C4B" w:rsidRDefault="00533BC7" w:rsidP="00D00A47">
      <w:pPr>
        <w:spacing w:after="0" w:line="360" w:lineRule="exact"/>
        <w:jc w:val="center"/>
        <w:rPr>
          <w:rFonts w:cs="Times New Roman"/>
          <w:b/>
          <w:bCs/>
          <w:sz w:val="26"/>
          <w:szCs w:val="26"/>
        </w:rPr>
      </w:pPr>
      <w:r w:rsidRPr="00FB4926">
        <w:rPr>
          <w:rFonts w:cs="Times New Roman"/>
          <w:b/>
          <w:bCs/>
          <w:sz w:val="26"/>
          <w:szCs w:val="26"/>
        </w:rPr>
        <w:t>KHOA HỌC VÀ CÔNG NGHỆ CẤP BỘ</w:t>
      </w:r>
      <w:r w:rsidR="00D04E95">
        <w:rPr>
          <w:rFonts w:cs="Times New Roman"/>
          <w:b/>
          <w:bCs/>
          <w:sz w:val="26"/>
          <w:szCs w:val="26"/>
        </w:rPr>
        <w:t xml:space="preserve"> NĂM 2023</w:t>
      </w:r>
    </w:p>
    <w:p w14:paraId="443CE9FA" w14:textId="77777777" w:rsidR="00101AE0" w:rsidRPr="00FB4926" w:rsidRDefault="00101AE0" w:rsidP="00C52F7E">
      <w:pPr>
        <w:spacing w:after="0" w:line="240" w:lineRule="auto"/>
        <w:jc w:val="center"/>
        <w:rPr>
          <w:rFonts w:cs="Times New Roman"/>
          <w:b/>
          <w:bCs/>
          <w:sz w:val="26"/>
          <w:szCs w:val="26"/>
        </w:rPr>
      </w:pPr>
    </w:p>
    <w:p w14:paraId="6444DF12" w14:textId="77777777" w:rsidR="00311AF9" w:rsidRDefault="00311AF9" w:rsidP="00311AF9">
      <w:pPr>
        <w:spacing w:after="0" w:line="312" w:lineRule="auto"/>
        <w:jc w:val="both"/>
        <w:rPr>
          <w:rFonts w:cs="Times New Roman"/>
          <w:b/>
          <w:bCs/>
          <w:sz w:val="26"/>
          <w:szCs w:val="26"/>
          <w:lang w:val="vi-VN"/>
        </w:rPr>
      </w:pPr>
    </w:p>
    <w:p w14:paraId="07829035" w14:textId="77777777" w:rsidR="005C01AC" w:rsidRPr="0042349B" w:rsidRDefault="005C01AC" w:rsidP="005C01AC">
      <w:pPr>
        <w:spacing w:after="0" w:line="312" w:lineRule="auto"/>
        <w:jc w:val="both"/>
        <w:rPr>
          <w:rFonts w:cs="Times New Roman"/>
          <w:b/>
          <w:bCs/>
          <w:sz w:val="26"/>
          <w:szCs w:val="26"/>
        </w:rPr>
      </w:pPr>
      <w:r w:rsidRPr="0042349B">
        <w:rPr>
          <w:rFonts w:cs="Times New Roman"/>
          <w:b/>
          <w:bCs/>
          <w:sz w:val="26"/>
          <w:szCs w:val="26"/>
        </w:rPr>
        <w:t>1. Thông tin chung</w:t>
      </w:r>
    </w:p>
    <w:p w14:paraId="36E2F3AE" w14:textId="77777777" w:rsidR="005C01AC" w:rsidRPr="0042349B" w:rsidRDefault="005C01AC" w:rsidP="005C01AC">
      <w:pPr>
        <w:spacing w:after="0" w:line="312" w:lineRule="auto"/>
        <w:jc w:val="both"/>
        <w:rPr>
          <w:rFonts w:cs="Times New Roman"/>
          <w:b/>
          <w:i/>
          <w:sz w:val="26"/>
          <w:szCs w:val="26"/>
        </w:rPr>
      </w:pPr>
      <w:r w:rsidRPr="0042349B">
        <w:rPr>
          <w:rFonts w:cs="Times New Roman"/>
          <w:sz w:val="26"/>
          <w:szCs w:val="26"/>
        </w:rPr>
        <w:t xml:space="preserve">Tên đề tài: </w:t>
      </w:r>
      <w:r w:rsidRPr="0042349B">
        <w:rPr>
          <w:rFonts w:cs="Times New Roman"/>
          <w:b/>
          <w:i/>
          <w:sz w:val="26"/>
          <w:szCs w:val="26"/>
          <w:lang w:val="vi-VN"/>
        </w:rPr>
        <w:t>C</w:t>
      </w:r>
      <w:r w:rsidRPr="0042349B">
        <w:rPr>
          <w:b/>
          <w:bCs/>
          <w:i/>
          <w:sz w:val="26"/>
          <w:szCs w:val="26"/>
          <w:lang w:val="vi-VN"/>
        </w:rPr>
        <w:t>ác yếu tố tác động tới quyết định tăng vốn FDI tại tỉnh Thái Nguyên</w:t>
      </w:r>
    </w:p>
    <w:p w14:paraId="3BAB3D6B" w14:textId="77777777" w:rsidR="005C01AC" w:rsidRPr="0042349B" w:rsidRDefault="005C01AC" w:rsidP="005C01AC">
      <w:pPr>
        <w:spacing w:after="0" w:line="312" w:lineRule="auto"/>
        <w:jc w:val="both"/>
        <w:rPr>
          <w:rFonts w:cs="Times New Roman"/>
          <w:sz w:val="26"/>
          <w:szCs w:val="26"/>
          <w:lang w:val="vi-VN"/>
        </w:rPr>
      </w:pPr>
      <w:r w:rsidRPr="0042349B">
        <w:rPr>
          <w:rFonts w:cs="Times New Roman"/>
          <w:sz w:val="26"/>
          <w:szCs w:val="26"/>
        </w:rPr>
        <w:t>Mã số: B202</w:t>
      </w:r>
      <w:r w:rsidRPr="0042349B">
        <w:rPr>
          <w:rFonts w:cs="Times New Roman"/>
          <w:sz w:val="26"/>
          <w:szCs w:val="26"/>
          <w:lang w:val="vi-VN"/>
        </w:rPr>
        <w:t>3</w:t>
      </w:r>
      <w:r w:rsidRPr="0042349B">
        <w:rPr>
          <w:rFonts w:cs="Times New Roman"/>
          <w:sz w:val="26"/>
          <w:szCs w:val="26"/>
        </w:rPr>
        <w:t>-TNA-</w:t>
      </w:r>
      <w:r w:rsidRPr="0042349B">
        <w:rPr>
          <w:rFonts w:cs="Times New Roman"/>
          <w:sz w:val="26"/>
          <w:szCs w:val="26"/>
          <w:lang w:val="vi-VN"/>
        </w:rPr>
        <w:t>31</w:t>
      </w:r>
    </w:p>
    <w:p w14:paraId="335FF83B" w14:textId="77777777" w:rsidR="005C01AC" w:rsidRPr="0042349B" w:rsidRDefault="005C01AC" w:rsidP="005C01AC">
      <w:pPr>
        <w:spacing w:after="0" w:line="312" w:lineRule="auto"/>
        <w:jc w:val="both"/>
        <w:rPr>
          <w:rFonts w:cs="Times New Roman"/>
          <w:sz w:val="26"/>
          <w:szCs w:val="26"/>
          <w:lang w:val="vi-VN"/>
        </w:rPr>
      </w:pPr>
      <w:r w:rsidRPr="0042349B">
        <w:rPr>
          <w:rFonts w:cs="Times New Roman"/>
          <w:sz w:val="26"/>
          <w:szCs w:val="26"/>
        </w:rPr>
        <w:t xml:space="preserve">Chủ nhiệm đề tài: </w:t>
      </w:r>
      <w:r w:rsidRPr="0042349B">
        <w:rPr>
          <w:rFonts w:cs="Times New Roman"/>
          <w:sz w:val="26"/>
          <w:szCs w:val="26"/>
          <w:lang w:val="vi-VN"/>
        </w:rPr>
        <w:t>PGS.</w:t>
      </w:r>
      <w:r w:rsidRPr="0042349B">
        <w:rPr>
          <w:rFonts w:cs="Times New Roman"/>
          <w:sz w:val="26"/>
          <w:szCs w:val="26"/>
        </w:rPr>
        <w:t xml:space="preserve">TS. </w:t>
      </w:r>
      <w:r w:rsidRPr="0042349B">
        <w:rPr>
          <w:rFonts w:cs="Times New Roman"/>
          <w:sz w:val="26"/>
          <w:szCs w:val="26"/>
          <w:lang w:val="vi-VN"/>
        </w:rPr>
        <w:t>Nguyễn Tiến Long</w:t>
      </w:r>
    </w:p>
    <w:p w14:paraId="03C2B86B" w14:textId="77777777" w:rsidR="005C01AC" w:rsidRPr="0042349B" w:rsidRDefault="005C01AC" w:rsidP="005C01AC">
      <w:pPr>
        <w:spacing w:after="0" w:line="312" w:lineRule="auto"/>
        <w:jc w:val="both"/>
        <w:rPr>
          <w:rFonts w:cs="Times New Roman"/>
          <w:sz w:val="26"/>
          <w:szCs w:val="26"/>
        </w:rPr>
      </w:pPr>
      <w:r w:rsidRPr="0042349B">
        <w:rPr>
          <w:rFonts w:cs="Times New Roman"/>
          <w:sz w:val="26"/>
          <w:szCs w:val="26"/>
        </w:rPr>
        <w:t>Tổ chức chủ trì: Đại học Thái Nguyên</w:t>
      </w:r>
    </w:p>
    <w:p w14:paraId="60299133" w14:textId="77777777" w:rsidR="005C01AC" w:rsidRPr="0059385C" w:rsidRDefault="005C01AC" w:rsidP="005C01AC">
      <w:pPr>
        <w:spacing w:after="0" w:line="312" w:lineRule="auto"/>
        <w:jc w:val="both"/>
        <w:rPr>
          <w:rFonts w:cs="Times New Roman"/>
          <w:sz w:val="26"/>
          <w:szCs w:val="26"/>
          <w:lang w:val="vi-VN"/>
        </w:rPr>
      </w:pPr>
      <w:r w:rsidRPr="0042349B">
        <w:rPr>
          <w:rFonts w:cs="Times New Roman"/>
          <w:sz w:val="26"/>
          <w:szCs w:val="26"/>
        </w:rPr>
        <w:t>Thời gian thực hiện: 24 tháng (</w:t>
      </w:r>
      <w:r w:rsidRPr="0042349B">
        <w:rPr>
          <w:rFonts w:cs="Times New Roman"/>
          <w:sz w:val="26"/>
          <w:szCs w:val="26"/>
          <w:lang w:val="vi-VN"/>
        </w:rPr>
        <w:t>t</w:t>
      </w:r>
      <w:r w:rsidRPr="0042349B">
        <w:rPr>
          <w:rFonts w:cs="Times New Roman"/>
          <w:sz w:val="26"/>
          <w:szCs w:val="26"/>
        </w:rPr>
        <w:t>ừ tháng 01/202</w:t>
      </w:r>
      <w:r w:rsidRPr="0042349B">
        <w:rPr>
          <w:rFonts w:cs="Times New Roman"/>
          <w:sz w:val="26"/>
          <w:szCs w:val="26"/>
          <w:lang w:val="vi-VN"/>
        </w:rPr>
        <w:t>3</w:t>
      </w:r>
      <w:r w:rsidRPr="0042349B">
        <w:rPr>
          <w:rFonts w:cs="Times New Roman"/>
          <w:sz w:val="26"/>
          <w:szCs w:val="26"/>
        </w:rPr>
        <w:t xml:space="preserve"> đến tháng </w:t>
      </w:r>
      <w:r w:rsidRPr="0042349B">
        <w:rPr>
          <w:rFonts w:cs="Times New Roman"/>
          <w:sz w:val="26"/>
          <w:szCs w:val="26"/>
          <w:lang w:val="vi-VN"/>
        </w:rPr>
        <w:t>12</w:t>
      </w:r>
      <w:r w:rsidRPr="0042349B">
        <w:rPr>
          <w:rFonts w:cs="Times New Roman"/>
          <w:sz w:val="26"/>
          <w:szCs w:val="26"/>
        </w:rPr>
        <w:t>/2024)</w:t>
      </w:r>
      <w:r>
        <w:rPr>
          <w:rFonts w:cs="Times New Roman"/>
          <w:sz w:val="26"/>
          <w:szCs w:val="26"/>
          <w:lang w:val="vi-VN"/>
        </w:rPr>
        <w:t>; gia hạn đến hết tháng 6/2025.</w:t>
      </w:r>
    </w:p>
    <w:p w14:paraId="35B43170" w14:textId="77777777" w:rsidR="005C01AC" w:rsidRPr="0042349B" w:rsidRDefault="005C01AC" w:rsidP="005C01AC">
      <w:pPr>
        <w:spacing w:after="0" w:line="312" w:lineRule="auto"/>
        <w:jc w:val="both"/>
        <w:rPr>
          <w:rFonts w:cs="Times New Roman"/>
          <w:b/>
          <w:bCs/>
          <w:sz w:val="26"/>
          <w:szCs w:val="26"/>
        </w:rPr>
      </w:pPr>
      <w:r w:rsidRPr="0042349B">
        <w:rPr>
          <w:rFonts w:cs="Times New Roman"/>
          <w:b/>
          <w:bCs/>
          <w:sz w:val="26"/>
          <w:szCs w:val="26"/>
        </w:rPr>
        <w:t>2. Mục tiêu</w:t>
      </w:r>
    </w:p>
    <w:p w14:paraId="5CD95C58" w14:textId="77777777" w:rsidR="005C01AC" w:rsidRPr="0042349B" w:rsidRDefault="005C01AC" w:rsidP="005C01AC">
      <w:pPr>
        <w:keepNext/>
        <w:spacing w:after="0" w:line="312" w:lineRule="auto"/>
        <w:jc w:val="both"/>
        <w:outlineLvl w:val="0"/>
        <w:rPr>
          <w:rFonts w:cs="Times New Roman"/>
          <w:b/>
          <w:i/>
          <w:sz w:val="26"/>
          <w:szCs w:val="26"/>
        </w:rPr>
      </w:pPr>
      <w:r w:rsidRPr="0042349B">
        <w:rPr>
          <w:rFonts w:cs="Times New Roman"/>
          <w:b/>
          <w:i/>
          <w:sz w:val="26"/>
          <w:szCs w:val="26"/>
        </w:rPr>
        <w:t>2.1. Mục tiêu chung</w:t>
      </w:r>
    </w:p>
    <w:p w14:paraId="19B880D3" w14:textId="77777777" w:rsidR="005C01AC" w:rsidRPr="0042349B" w:rsidRDefault="005C01AC" w:rsidP="005C01AC">
      <w:pPr>
        <w:shd w:val="clear" w:color="auto" w:fill="FFFFFF"/>
        <w:spacing w:after="0" w:line="312" w:lineRule="auto"/>
        <w:ind w:firstLine="720"/>
        <w:jc w:val="both"/>
        <w:rPr>
          <w:rFonts w:eastAsia="Times New Roman" w:cs="Times New Roman"/>
          <w:color w:val="000000"/>
          <w:sz w:val="26"/>
          <w:szCs w:val="26"/>
        </w:rPr>
      </w:pPr>
      <w:r w:rsidRPr="0042349B">
        <w:rPr>
          <w:sz w:val="26"/>
          <w:szCs w:val="26"/>
        </w:rPr>
        <w:t xml:space="preserve">Xác định các yếu tố ảnh hưởng, phân tích tác động của các yếu tố tới quyết định tăng vốn FDI tại tỉnh Thái Nguyên. </w:t>
      </w:r>
      <w:r w:rsidRPr="00D17296">
        <w:rPr>
          <w:sz w:val="26"/>
          <w:szCs w:val="26"/>
        </w:rPr>
        <w:t>Từ</w:t>
      </w:r>
      <w:r>
        <w:rPr>
          <w:sz w:val="26"/>
          <w:szCs w:val="26"/>
        </w:rPr>
        <w:t xml:space="preserve"> đ</w:t>
      </w:r>
      <w:r>
        <w:rPr>
          <w:sz w:val="26"/>
          <w:szCs w:val="26"/>
          <w:lang w:val="vi-VN"/>
        </w:rPr>
        <w:t>ó</w:t>
      </w:r>
      <w:r w:rsidRPr="00D17296">
        <w:rPr>
          <w:sz w:val="26"/>
          <w:szCs w:val="26"/>
        </w:rPr>
        <w:t>, đề</w:t>
      </w:r>
      <w:r>
        <w:rPr>
          <w:sz w:val="26"/>
          <w:szCs w:val="26"/>
        </w:rPr>
        <w:t xml:space="preserve"> xuât đư</w:t>
      </w:r>
      <w:r>
        <w:rPr>
          <w:sz w:val="26"/>
          <w:szCs w:val="26"/>
          <w:lang w:val="vi-VN"/>
        </w:rPr>
        <w:t>ợ</w:t>
      </w:r>
      <w:r>
        <w:rPr>
          <w:sz w:val="26"/>
          <w:szCs w:val="26"/>
        </w:rPr>
        <w:t>c các gi</w:t>
      </w:r>
      <w:r>
        <w:rPr>
          <w:sz w:val="26"/>
          <w:szCs w:val="26"/>
          <w:lang w:val="vi-VN"/>
        </w:rPr>
        <w:t>ả</w:t>
      </w:r>
      <w:r w:rsidRPr="00D17296">
        <w:rPr>
          <w:sz w:val="26"/>
          <w:szCs w:val="26"/>
        </w:rPr>
        <w:t>i pháp  phát huy các yếu tố</w:t>
      </w:r>
      <w:r>
        <w:rPr>
          <w:sz w:val="26"/>
          <w:szCs w:val="26"/>
        </w:rPr>
        <w:t xml:space="preserve"> t</w:t>
      </w:r>
      <w:r>
        <w:rPr>
          <w:sz w:val="26"/>
          <w:szCs w:val="26"/>
          <w:lang w:val="vi-VN"/>
        </w:rPr>
        <w:t>í</w:t>
      </w:r>
      <w:r w:rsidRPr="00D17296">
        <w:rPr>
          <w:sz w:val="26"/>
          <w:szCs w:val="26"/>
        </w:rPr>
        <w:t xml:space="preserve">ch cực, hạn chế các yếu tố tác động tiêu cực để tăng vốn FDI </w:t>
      </w:r>
      <w:r>
        <w:rPr>
          <w:sz w:val="26"/>
          <w:szCs w:val="26"/>
          <w:lang w:val="vi-VN"/>
        </w:rPr>
        <w:t>tại</w:t>
      </w:r>
      <w:r w:rsidRPr="00D17296">
        <w:rPr>
          <w:sz w:val="26"/>
          <w:szCs w:val="26"/>
        </w:rPr>
        <w:t xml:space="preserve"> tinh Thái Nguyên trong thời gian tới.</w:t>
      </w:r>
    </w:p>
    <w:p w14:paraId="5632E4DC" w14:textId="77777777" w:rsidR="005C01AC" w:rsidRPr="0042349B" w:rsidRDefault="005C01AC" w:rsidP="005C01AC">
      <w:pPr>
        <w:shd w:val="clear" w:color="auto" w:fill="FFFFFF"/>
        <w:spacing w:after="0" w:line="312" w:lineRule="auto"/>
        <w:jc w:val="both"/>
        <w:rPr>
          <w:rFonts w:cs="Times New Roman"/>
          <w:b/>
          <w:i/>
          <w:sz w:val="26"/>
          <w:szCs w:val="26"/>
        </w:rPr>
      </w:pPr>
      <w:r w:rsidRPr="0042349B">
        <w:rPr>
          <w:rFonts w:cs="Times New Roman"/>
          <w:b/>
          <w:bCs/>
          <w:sz w:val="26"/>
          <w:szCs w:val="26"/>
        </w:rPr>
        <w:t xml:space="preserve">2.2. </w:t>
      </w:r>
      <w:r w:rsidRPr="0042349B">
        <w:rPr>
          <w:rFonts w:cs="Times New Roman"/>
          <w:b/>
          <w:i/>
          <w:sz w:val="26"/>
          <w:szCs w:val="26"/>
        </w:rPr>
        <w:t>Mục tiêu cụ thể</w:t>
      </w:r>
    </w:p>
    <w:p w14:paraId="7982AD53" w14:textId="77777777" w:rsidR="005C01AC" w:rsidRPr="0042349B" w:rsidRDefault="005C01AC" w:rsidP="005C01AC">
      <w:pPr>
        <w:keepNext/>
        <w:spacing w:after="0" w:line="312" w:lineRule="auto"/>
        <w:ind w:firstLine="720"/>
        <w:jc w:val="both"/>
        <w:rPr>
          <w:sz w:val="26"/>
          <w:szCs w:val="26"/>
        </w:rPr>
      </w:pPr>
      <w:r w:rsidRPr="0042349B">
        <w:rPr>
          <w:sz w:val="26"/>
          <w:szCs w:val="26"/>
        </w:rPr>
        <w:t>- Làm rõ được cơ sở lý luận và thực tiễn về FDI và các yếu tố tác động tới quyết định tăng vốn FDI tại các địa phương.</w:t>
      </w:r>
    </w:p>
    <w:p w14:paraId="25404E74" w14:textId="77777777" w:rsidR="005C01AC" w:rsidRPr="0042349B" w:rsidRDefault="005C01AC" w:rsidP="005C01AC">
      <w:pPr>
        <w:keepNext/>
        <w:spacing w:after="0" w:line="312" w:lineRule="auto"/>
        <w:ind w:firstLine="720"/>
        <w:jc w:val="both"/>
        <w:rPr>
          <w:sz w:val="26"/>
          <w:szCs w:val="26"/>
        </w:rPr>
      </w:pPr>
      <w:r w:rsidRPr="0042349B">
        <w:rPr>
          <w:sz w:val="26"/>
          <w:szCs w:val="26"/>
        </w:rPr>
        <w:t xml:space="preserve">- Xác định được các yếu tố tác động tới quyết định tăng vốn FDI tại tỉnh Thái Nguyên hiện nay. </w:t>
      </w:r>
    </w:p>
    <w:p w14:paraId="2F0E7103" w14:textId="77777777" w:rsidR="005C01AC" w:rsidRPr="0042349B" w:rsidRDefault="005C01AC" w:rsidP="005C01AC">
      <w:pPr>
        <w:keepNext/>
        <w:spacing w:after="0" w:line="312" w:lineRule="auto"/>
        <w:ind w:firstLine="720"/>
        <w:jc w:val="both"/>
        <w:rPr>
          <w:sz w:val="26"/>
          <w:szCs w:val="26"/>
        </w:rPr>
      </w:pPr>
      <w:r w:rsidRPr="0042349B">
        <w:rPr>
          <w:sz w:val="26"/>
          <w:szCs w:val="26"/>
        </w:rPr>
        <w:t>- Đánh giá, phân tích được thực trạng tác động và mức độ tác động của các yếu tố tới quyết định tăng vốn FDI tại tỉnh Thái Nguyên.</w:t>
      </w:r>
    </w:p>
    <w:p w14:paraId="581254C2" w14:textId="77777777" w:rsidR="005C01AC" w:rsidRPr="0042349B" w:rsidRDefault="005C01AC" w:rsidP="005C01AC">
      <w:pPr>
        <w:shd w:val="clear" w:color="auto" w:fill="FFFFFF"/>
        <w:spacing w:after="0" w:line="312" w:lineRule="auto"/>
        <w:ind w:firstLine="720"/>
        <w:jc w:val="both"/>
        <w:rPr>
          <w:rFonts w:cs="Times New Roman"/>
          <w:sz w:val="26"/>
          <w:szCs w:val="26"/>
        </w:rPr>
      </w:pPr>
      <w:r w:rsidRPr="0042349B">
        <w:rPr>
          <w:sz w:val="26"/>
          <w:szCs w:val="26"/>
        </w:rPr>
        <w:t xml:space="preserve">- </w:t>
      </w:r>
      <w:r w:rsidRPr="0042349B">
        <w:rPr>
          <w:color w:val="000000"/>
          <w:sz w:val="26"/>
          <w:szCs w:val="26"/>
        </w:rPr>
        <w:t xml:space="preserve">Đề xuất được các giải pháp cùng những kiến nghị nhằm tăng cường các yếu tố tác động tích cực, </w:t>
      </w:r>
      <w:r w:rsidRPr="0042349B">
        <w:rPr>
          <w:sz w:val="26"/>
          <w:szCs w:val="26"/>
          <w:lang w:val="vi-VN"/>
        </w:rPr>
        <w:t xml:space="preserve">hạn chế các yếu tố tác động tiêu cực tới quyết định tăng vốn FDI tại tỉnh Thái Nguyên đến năm 2030, tầm nhìn </w:t>
      </w:r>
      <w:r w:rsidRPr="0042349B">
        <w:rPr>
          <w:sz w:val="26"/>
          <w:szCs w:val="26"/>
        </w:rPr>
        <w:t xml:space="preserve">đến năm </w:t>
      </w:r>
      <w:r w:rsidRPr="0042349B">
        <w:rPr>
          <w:sz w:val="26"/>
          <w:szCs w:val="26"/>
          <w:lang w:val="vi-VN"/>
        </w:rPr>
        <w:t>2045.</w:t>
      </w:r>
    </w:p>
    <w:p w14:paraId="524A7A0E" w14:textId="77777777" w:rsidR="005C01AC" w:rsidRPr="0042349B" w:rsidRDefault="005C01AC" w:rsidP="005C01AC">
      <w:pPr>
        <w:spacing w:after="0" w:line="312" w:lineRule="auto"/>
        <w:jc w:val="both"/>
        <w:rPr>
          <w:rFonts w:cs="Times New Roman"/>
          <w:b/>
          <w:bCs/>
          <w:sz w:val="26"/>
          <w:szCs w:val="26"/>
        </w:rPr>
      </w:pPr>
      <w:r w:rsidRPr="0042349B">
        <w:rPr>
          <w:rFonts w:cs="Times New Roman"/>
          <w:b/>
          <w:bCs/>
          <w:sz w:val="26"/>
          <w:szCs w:val="26"/>
        </w:rPr>
        <w:t>3. Tính mới và sáng tạo</w:t>
      </w:r>
    </w:p>
    <w:p w14:paraId="0E39544A" w14:textId="77777777" w:rsidR="005C01AC" w:rsidRPr="0042349B" w:rsidRDefault="005C01AC" w:rsidP="005C01AC">
      <w:pPr>
        <w:spacing w:after="0" w:line="312" w:lineRule="auto"/>
        <w:ind w:firstLine="709"/>
        <w:jc w:val="both"/>
        <w:rPr>
          <w:sz w:val="26"/>
          <w:szCs w:val="26"/>
          <w:lang w:val="vi-VN"/>
        </w:rPr>
      </w:pPr>
      <w:r w:rsidRPr="0042349B">
        <w:rPr>
          <w:sz w:val="26"/>
          <w:szCs w:val="26"/>
          <w:lang w:val="vi-VN"/>
        </w:rPr>
        <w:t>Đề tài đã sử dụng m</w:t>
      </w:r>
      <w:r w:rsidRPr="0042349B">
        <w:rPr>
          <w:sz w:val="26"/>
          <w:szCs w:val="26"/>
        </w:rPr>
        <w:t>ô</w:t>
      </w:r>
      <w:r w:rsidRPr="0042349B">
        <w:rPr>
          <w:sz w:val="26"/>
          <w:szCs w:val="26"/>
          <w:lang w:val="vi-VN"/>
        </w:rPr>
        <w:t xml:space="preserve"> hình nghiên cứu có 7</w:t>
      </w:r>
      <w:r w:rsidRPr="0042349B">
        <w:rPr>
          <w:sz w:val="26"/>
          <w:szCs w:val="26"/>
        </w:rPr>
        <w:t xml:space="preserve"> giả thuyết, trong đó mỗi giả thuyết phản ảnh về mối quan hệ tác động của mỗi yếu tố đến quyết</w:t>
      </w:r>
      <w:r w:rsidRPr="0042349B">
        <w:rPr>
          <w:sz w:val="26"/>
          <w:szCs w:val="26"/>
          <w:lang w:val="vi-VN"/>
        </w:rPr>
        <w:t xml:space="preserve"> định tăng vốn FDI tại tỉnh Thái Nguyên.</w:t>
      </w:r>
    </w:p>
    <w:p w14:paraId="48634F42" w14:textId="77777777" w:rsidR="005C01AC" w:rsidRPr="0042349B" w:rsidRDefault="005C01AC" w:rsidP="005C01AC">
      <w:pPr>
        <w:spacing w:after="0" w:line="312" w:lineRule="auto"/>
        <w:ind w:firstLine="709"/>
        <w:jc w:val="both"/>
        <w:rPr>
          <w:sz w:val="26"/>
          <w:szCs w:val="26"/>
          <w:lang w:val="vi-VN"/>
        </w:rPr>
      </w:pPr>
      <w:r w:rsidRPr="0042349B">
        <w:rPr>
          <w:sz w:val="26"/>
          <w:szCs w:val="26"/>
        </w:rPr>
        <w:t xml:space="preserve">H1: </w:t>
      </w:r>
      <w:r w:rsidRPr="0042349B">
        <w:rPr>
          <w:sz w:val="26"/>
          <w:szCs w:val="26"/>
          <w:lang w:val="vi-VN"/>
        </w:rPr>
        <w:t>“</w:t>
      </w:r>
      <w:r w:rsidRPr="0042349B">
        <w:rPr>
          <w:bCs/>
          <w:sz w:val="26"/>
          <w:szCs w:val="26"/>
        </w:rPr>
        <w:t>Động cơ nhà đầu tư</w:t>
      </w:r>
      <w:r w:rsidRPr="0042349B">
        <w:rPr>
          <w:bCs/>
          <w:sz w:val="26"/>
          <w:szCs w:val="26"/>
          <w:lang w:val="vi-VN"/>
        </w:rPr>
        <w:t xml:space="preserve">” </w:t>
      </w:r>
      <w:r w:rsidRPr="0042349B">
        <w:rPr>
          <w:sz w:val="26"/>
          <w:szCs w:val="26"/>
        </w:rPr>
        <w:t>có ảnh hưởng cùng chiều đến</w:t>
      </w:r>
      <w:r w:rsidRPr="0042349B">
        <w:rPr>
          <w:sz w:val="26"/>
          <w:szCs w:val="26"/>
          <w:lang w:val="vi-VN"/>
        </w:rPr>
        <w:t xml:space="preserve"> </w:t>
      </w:r>
      <w:r w:rsidRPr="0042349B">
        <w:rPr>
          <w:sz w:val="26"/>
          <w:szCs w:val="26"/>
        </w:rPr>
        <w:t>quyết</w:t>
      </w:r>
      <w:r w:rsidRPr="0042349B">
        <w:rPr>
          <w:sz w:val="26"/>
          <w:szCs w:val="26"/>
          <w:lang w:val="vi-VN"/>
        </w:rPr>
        <w:t xml:space="preserve"> định tăng vốn FDI tại tỉnh Thái Nguyên.</w:t>
      </w:r>
    </w:p>
    <w:p w14:paraId="24E46F8B" w14:textId="77777777" w:rsidR="005C01AC" w:rsidRPr="0042349B" w:rsidRDefault="005C01AC" w:rsidP="005C01AC">
      <w:pPr>
        <w:spacing w:after="0" w:line="312" w:lineRule="auto"/>
        <w:ind w:firstLine="709"/>
        <w:jc w:val="both"/>
        <w:rPr>
          <w:sz w:val="26"/>
          <w:szCs w:val="26"/>
          <w:lang w:val="vi-VN"/>
        </w:rPr>
      </w:pPr>
      <w:r w:rsidRPr="0042349B">
        <w:rPr>
          <w:sz w:val="26"/>
          <w:szCs w:val="26"/>
        </w:rPr>
        <w:t>H</w:t>
      </w:r>
      <w:r w:rsidRPr="0042349B">
        <w:rPr>
          <w:sz w:val="26"/>
          <w:szCs w:val="26"/>
          <w:lang w:val="vi-VN"/>
        </w:rPr>
        <w:t>2</w:t>
      </w:r>
      <w:r w:rsidRPr="0042349B">
        <w:rPr>
          <w:sz w:val="26"/>
          <w:szCs w:val="26"/>
        </w:rPr>
        <w:t xml:space="preserve">: </w:t>
      </w:r>
      <w:r w:rsidRPr="0042349B">
        <w:rPr>
          <w:sz w:val="26"/>
          <w:szCs w:val="26"/>
          <w:lang w:val="vi-VN"/>
        </w:rPr>
        <w:t>“</w:t>
      </w:r>
      <w:r w:rsidRPr="0042349B">
        <w:rPr>
          <w:bCs/>
          <w:sz w:val="26"/>
          <w:szCs w:val="26"/>
        </w:rPr>
        <w:t>Năng lực nhà đầu tư</w:t>
      </w:r>
      <w:r w:rsidRPr="0042349B">
        <w:rPr>
          <w:bCs/>
          <w:sz w:val="26"/>
          <w:szCs w:val="26"/>
          <w:lang w:val="vi-VN"/>
        </w:rPr>
        <w:t>”</w:t>
      </w:r>
      <w:r w:rsidRPr="0042349B">
        <w:rPr>
          <w:sz w:val="26"/>
          <w:szCs w:val="26"/>
        </w:rPr>
        <w:t xml:space="preserve"> có ảnh hưởng cùng chiều đến</w:t>
      </w:r>
      <w:r w:rsidRPr="0042349B">
        <w:rPr>
          <w:sz w:val="26"/>
          <w:szCs w:val="26"/>
          <w:lang w:val="vi-VN"/>
        </w:rPr>
        <w:t xml:space="preserve"> </w:t>
      </w:r>
      <w:r w:rsidRPr="0042349B">
        <w:rPr>
          <w:sz w:val="26"/>
          <w:szCs w:val="26"/>
        </w:rPr>
        <w:t>quyết</w:t>
      </w:r>
      <w:r w:rsidRPr="0042349B">
        <w:rPr>
          <w:sz w:val="26"/>
          <w:szCs w:val="26"/>
          <w:lang w:val="vi-VN"/>
        </w:rPr>
        <w:t xml:space="preserve"> định tăng vốn FDI tại tỉnh Thái Nguyên.</w:t>
      </w:r>
    </w:p>
    <w:p w14:paraId="6A97F5CB" w14:textId="77777777" w:rsidR="005C01AC" w:rsidRPr="0042349B" w:rsidRDefault="005C01AC" w:rsidP="005C01AC">
      <w:pPr>
        <w:spacing w:after="0" w:line="312" w:lineRule="auto"/>
        <w:ind w:firstLine="709"/>
        <w:jc w:val="both"/>
        <w:rPr>
          <w:sz w:val="26"/>
          <w:szCs w:val="26"/>
          <w:lang w:val="vi-VN"/>
        </w:rPr>
      </w:pPr>
      <w:r w:rsidRPr="0042349B">
        <w:rPr>
          <w:sz w:val="26"/>
          <w:szCs w:val="26"/>
        </w:rPr>
        <w:t>H</w:t>
      </w:r>
      <w:r w:rsidRPr="0042349B">
        <w:rPr>
          <w:sz w:val="26"/>
          <w:szCs w:val="26"/>
          <w:lang w:val="vi-VN"/>
        </w:rPr>
        <w:t>3</w:t>
      </w:r>
      <w:r w:rsidRPr="0042349B">
        <w:rPr>
          <w:sz w:val="26"/>
          <w:szCs w:val="26"/>
        </w:rPr>
        <w:t xml:space="preserve">: </w:t>
      </w:r>
      <w:r w:rsidRPr="0042349B">
        <w:rPr>
          <w:sz w:val="26"/>
          <w:szCs w:val="26"/>
          <w:lang w:val="vi-VN"/>
        </w:rPr>
        <w:t>“</w:t>
      </w:r>
      <w:r w:rsidRPr="0042349B">
        <w:rPr>
          <w:bCs/>
          <w:sz w:val="26"/>
          <w:szCs w:val="26"/>
        </w:rPr>
        <w:t>Ổn định kinh tế, chính trị, xã hội</w:t>
      </w:r>
      <w:r w:rsidRPr="0042349B">
        <w:rPr>
          <w:bCs/>
          <w:sz w:val="26"/>
          <w:szCs w:val="26"/>
          <w:lang w:val="vi-VN"/>
        </w:rPr>
        <w:t>”</w:t>
      </w:r>
      <w:r w:rsidRPr="0042349B">
        <w:rPr>
          <w:sz w:val="26"/>
          <w:szCs w:val="26"/>
        </w:rPr>
        <w:t xml:space="preserve"> có ảnh hưởng cùng chiều đến</w:t>
      </w:r>
      <w:r w:rsidRPr="0042349B">
        <w:rPr>
          <w:sz w:val="26"/>
          <w:szCs w:val="26"/>
          <w:lang w:val="vi-VN"/>
        </w:rPr>
        <w:t xml:space="preserve"> </w:t>
      </w:r>
      <w:r w:rsidRPr="0042349B">
        <w:rPr>
          <w:sz w:val="26"/>
          <w:szCs w:val="26"/>
        </w:rPr>
        <w:t>quyết</w:t>
      </w:r>
      <w:r w:rsidRPr="0042349B">
        <w:rPr>
          <w:sz w:val="26"/>
          <w:szCs w:val="26"/>
          <w:lang w:val="vi-VN"/>
        </w:rPr>
        <w:t xml:space="preserve"> định tăng vốn FDI tại tỉnh Thái Nguyên.</w:t>
      </w:r>
    </w:p>
    <w:p w14:paraId="62BD65D4" w14:textId="77777777" w:rsidR="005C01AC" w:rsidRPr="0042349B" w:rsidRDefault="005C01AC" w:rsidP="005C01AC">
      <w:pPr>
        <w:spacing w:after="0" w:line="312" w:lineRule="auto"/>
        <w:ind w:firstLine="709"/>
        <w:jc w:val="both"/>
        <w:rPr>
          <w:sz w:val="26"/>
          <w:szCs w:val="26"/>
          <w:lang w:val="vi-VN"/>
        </w:rPr>
      </w:pPr>
      <w:r w:rsidRPr="0042349B">
        <w:rPr>
          <w:sz w:val="26"/>
          <w:szCs w:val="26"/>
        </w:rPr>
        <w:lastRenderedPageBreak/>
        <w:t>H</w:t>
      </w:r>
      <w:r w:rsidRPr="0042349B">
        <w:rPr>
          <w:sz w:val="26"/>
          <w:szCs w:val="26"/>
          <w:lang w:val="vi-VN"/>
        </w:rPr>
        <w:t>4</w:t>
      </w:r>
      <w:r w:rsidRPr="0042349B">
        <w:rPr>
          <w:sz w:val="26"/>
          <w:szCs w:val="26"/>
        </w:rPr>
        <w:t xml:space="preserve">: </w:t>
      </w:r>
      <w:r w:rsidRPr="0042349B">
        <w:rPr>
          <w:sz w:val="26"/>
          <w:szCs w:val="26"/>
          <w:lang w:val="vi-VN"/>
        </w:rPr>
        <w:t>“</w:t>
      </w:r>
      <w:r w:rsidRPr="0042349B">
        <w:rPr>
          <w:sz w:val="26"/>
          <w:szCs w:val="26"/>
        </w:rPr>
        <w:t xml:space="preserve">Kết cấu </w:t>
      </w:r>
      <w:r w:rsidRPr="0042349B">
        <w:rPr>
          <w:bCs/>
          <w:sz w:val="26"/>
          <w:szCs w:val="26"/>
        </w:rPr>
        <w:t>hạ tầng và các dịch vụ hỗ trợ</w:t>
      </w:r>
      <w:r w:rsidRPr="0042349B">
        <w:rPr>
          <w:bCs/>
          <w:sz w:val="26"/>
          <w:szCs w:val="26"/>
          <w:lang w:val="vi-VN"/>
        </w:rPr>
        <w:t>”</w:t>
      </w:r>
      <w:r w:rsidRPr="0042349B">
        <w:rPr>
          <w:sz w:val="26"/>
          <w:szCs w:val="26"/>
        </w:rPr>
        <w:t xml:space="preserve"> có ảnh hưởng cùng chiều đến</w:t>
      </w:r>
      <w:r w:rsidRPr="0042349B">
        <w:rPr>
          <w:sz w:val="26"/>
          <w:szCs w:val="26"/>
          <w:lang w:val="vi-VN"/>
        </w:rPr>
        <w:t xml:space="preserve"> </w:t>
      </w:r>
      <w:r w:rsidRPr="0042349B">
        <w:rPr>
          <w:sz w:val="26"/>
          <w:szCs w:val="26"/>
        </w:rPr>
        <w:t>quyết</w:t>
      </w:r>
      <w:r w:rsidRPr="0042349B">
        <w:rPr>
          <w:sz w:val="26"/>
          <w:szCs w:val="26"/>
          <w:lang w:val="vi-VN"/>
        </w:rPr>
        <w:t xml:space="preserve"> định tăng vốn FDI tại tỉnh Thái Nguyên.</w:t>
      </w:r>
    </w:p>
    <w:p w14:paraId="16F8643D" w14:textId="77777777" w:rsidR="005C01AC" w:rsidRPr="0042349B" w:rsidRDefault="005C01AC" w:rsidP="005C01AC">
      <w:pPr>
        <w:spacing w:after="0" w:line="312" w:lineRule="auto"/>
        <w:ind w:firstLine="709"/>
        <w:jc w:val="both"/>
        <w:rPr>
          <w:sz w:val="26"/>
          <w:szCs w:val="26"/>
          <w:lang w:val="vi-VN"/>
        </w:rPr>
      </w:pPr>
      <w:r w:rsidRPr="0042349B">
        <w:rPr>
          <w:sz w:val="26"/>
          <w:szCs w:val="26"/>
        </w:rPr>
        <w:t>H</w:t>
      </w:r>
      <w:r w:rsidRPr="0042349B">
        <w:rPr>
          <w:sz w:val="26"/>
          <w:szCs w:val="26"/>
          <w:lang w:val="vi-VN"/>
        </w:rPr>
        <w:t>5</w:t>
      </w:r>
      <w:r w:rsidRPr="0042349B">
        <w:rPr>
          <w:sz w:val="26"/>
          <w:szCs w:val="26"/>
        </w:rPr>
        <w:t xml:space="preserve">: </w:t>
      </w:r>
      <w:r w:rsidRPr="0042349B">
        <w:rPr>
          <w:bCs/>
          <w:sz w:val="26"/>
          <w:szCs w:val="26"/>
        </w:rPr>
        <w:t>“Chính sách khuyến khích đầu tư của nước chủ nhà”</w:t>
      </w:r>
      <w:r w:rsidRPr="0042349B">
        <w:rPr>
          <w:sz w:val="26"/>
          <w:szCs w:val="26"/>
        </w:rPr>
        <w:t xml:space="preserve"> có ảnh hưởng cùng chiều đến</w:t>
      </w:r>
      <w:r w:rsidRPr="0042349B">
        <w:rPr>
          <w:sz w:val="26"/>
          <w:szCs w:val="26"/>
          <w:lang w:val="vi-VN"/>
        </w:rPr>
        <w:t xml:space="preserve"> </w:t>
      </w:r>
      <w:r w:rsidRPr="0042349B">
        <w:rPr>
          <w:sz w:val="26"/>
          <w:szCs w:val="26"/>
        </w:rPr>
        <w:t>quyết</w:t>
      </w:r>
      <w:r w:rsidRPr="0042349B">
        <w:rPr>
          <w:sz w:val="26"/>
          <w:szCs w:val="26"/>
          <w:lang w:val="vi-VN"/>
        </w:rPr>
        <w:t xml:space="preserve"> định tăng vốn FDI tại tỉnh Thái Nguyên.</w:t>
      </w:r>
    </w:p>
    <w:p w14:paraId="522A330E" w14:textId="77777777" w:rsidR="005C01AC" w:rsidRPr="0042349B" w:rsidRDefault="005C01AC" w:rsidP="005C01AC">
      <w:pPr>
        <w:spacing w:after="0" w:line="312" w:lineRule="auto"/>
        <w:ind w:firstLine="709"/>
        <w:jc w:val="both"/>
        <w:rPr>
          <w:sz w:val="26"/>
          <w:szCs w:val="26"/>
          <w:lang w:val="vi-VN"/>
        </w:rPr>
      </w:pPr>
      <w:r w:rsidRPr="0042349B">
        <w:rPr>
          <w:sz w:val="26"/>
          <w:szCs w:val="26"/>
        </w:rPr>
        <w:t>H</w:t>
      </w:r>
      <w:r w:rsidRPr="0042349B">
        <w:rPr>
          <w:sz w:val="26"/>
          <w:szCs w:val="26"/>
          <w:lang w:val="vi-VN"/>
        </w:rPr>
        <w:t>6</w:t>
      </w:r>
      <w:r w:rsidRPr="0042349B">
        <w:rPr>
          <w:sz w:val="26"/>
          <w:szCs w:val="26"/>
        </w:rPr>
        <w:t xml:space="preserve">: </w:t>
      </w:r>
      <w:r w:rsidRPr="0042349B">
        <w:rPr>
          <w:bCs/>
          <w:sz w:val="26"/>
          <w:szCs w:val="26"/>
        </w:rPr>
        <w:t>“</w:t>
      </w:r>
      <w:r w:rsidRPr="0042349B">
        <w:rPr>
          <w:bCs/>
          <w:sz w:val="26"/>
          <w:szCs w:val="26"/>
          <w:lang w:val="vi-VN"/>
        </w:rPr>
        <w:t>N</w:t>
      </w:r>
      <w:r w:rsidRPr="0042349B">
        <w:rPr>
          <w:bCs/>
          <w:sz w:val="26"/>
          <w:szCs w:val="26"/>
        </w:rPr>
        <w:t>guồn nhân lực”</w:t>
      </w:r>
      <w:r w:rsidRPr="0042349B">
        <w:rPr>
          <w:sz w:val="26"/>
          <w:szCs w:val="26"/>
        </w:rPr>
        <w:t xml:space="preserve"> có ảnh hưởng cùng chiều đến</w:t>
      </w:r>
      <w:r w:rsidRPr="0042349B">
        <w:rPr>
          <w:sz w:val="26"/>
          <w:szCs w:val="26"/>
          <w:lang w:val="vi-VN"/>
        </w:rPr>
        <w:t xml:space="preserve"> </w:t>
      </w:r>
      <w:r w:rsidRPr="0042349B">
        <w:rPr>
          <w:sz w:val="26"/>
          <w:szCs w:val="26"/>
        </w:rPr>
        <w:t>quyết</w:t>
      </w:r>
      <w:r w:rsidRPr="0042349B">
        <w:rPr>
          <w:sz w:val="26"/>
          <w:szCs w:val="26"/>
          <w:lang w:val="vi-VN"/>
        </w:rPr>
        <w:t xml:space="preserve"> định tăng vốn FDI tại tỉnh Thái Nguyên.</w:t>
      </w:r>
    </w:p>
    <w:p w14:paraId="37F57116" w14:textId="77777777" w:rsidR="005C01AC" w:rsidRPr="0042349B" w:rsidRDefault="005C01AC" w:rsidP="005C01AC">
      <w:pPr>
        <w:spacing w:after="0" w:line="312" w:lineRule="auto"/>
        <w:ind w:firstLine="709"/>
        <w:jc w:val="both"/>
        <w:rPr>
          <w:sz w:val="26"/>
          <w:szCs w:val="26"/>
          <w:lang w:val="vi-VN"/>
        </w:rPr>
      </w:pPr>
      <w:r w:rsidRPr="0042349B">
        <w:rPr>
          <w:sz w:val="26"/>
          <w:szCs w:val="26"/>
        </w:rPr>
        <w:t>H</w:t>
      </w:r>
      <w:r w:rsidRPr="0042349B">
        <w:rPr>
          <w:sz w:val="26"/>
          <w:szCs w:val="26"/>
          <w:lang w:val="vi-VN"/>
        </w:rPr>
        <w:t>7</w:t>
      </w:r>
      <w:r w:rsidRPr="0042349B">
        <w:rPr>
          <w:sz w:val="26"/>
          <w:szCs w:val="26"/>
        </w:rPr>
        <w:t xml:space="preserve">: </w:t>
      </w:r>
      <w:r w:rsidRPr="0042349B">
        <w:rPr>
          <w:bCs/>
          <w:sz w:val="26"/>
          <w:szCs w:val="26"/>
        </w:rPr>
        <w:t>“Sức mua</w:t>
      </w:r>
      <w:r w:rsidRPr="0042349B">
        <w:rPr>
          <w:bCs/>
          <w:sz w:val="26"/>
          <w:szCs w:val="26"/>
          <w:lang w:val="vi-VN"/>
        </w:rPr>
        <w:t xml:space="preserve"> của</w:t>
      </w:r>
      <w:r w:rsidRPr="0042349B">
        <w:rPr>
          <w:bCs/>
          <w:sz w:val="26"/>
          <w:szCs w:val="26"/>
        </w:rPr>
        <w:t xml:space="preserve"> thị trường”</w:t>
      </w:r>
      <w:r w:rsidRPr="0042349B">
        <w:rPr>
          <w:sz w:val="26"/>
          <w:szCs w:val="26"/>
        </w:rPr>
        <w:t xml:space="preserve"> có ảnh hưởng cùng chiều đến</w:t>
      </w:r>
      <w:r w:rsidRPr="0042349B">
        <w:rPr>
          <w:sz w:val="26"/>
          <w:szCs w:val="26"/>
          <w:lang w:val="vi-VN"/>
        </w:rPr>
        <w:t xml:space="preserve"> </w:t>
      </w:r>
      <w:r w:rsidRPr="0042349B">
        <w:rPr>
          <w:sz w:val="26"/>
          <w:szCs w:val="26"/>
        </w:rPr>
        <w:t>quyết</w:t>
      </w:r>
      <w:r w:rsidRPr="0042349B">
        <w:rPr>
          <w:sz w:val="26"/>
          <w:szCs w:val="26"/>
          <w:lang w:val="vi-VN"/>
        </w:rPr>
        <w:t xml:space="preserve"> định tăng vốn FDI tại tỉnh Thái Nguyên.</w:t>
      </w:r>
    </w:p>
    <w:p w14:paraId="5E001A07" w14:textId="77777777" w:rsidR="005C01AC" w:rsidRPr="0042349B" w:rsidRDefault="005C01AC" w:rsidP="005C01AC">
      <w:pPr>
        <w:spacing w:after="0" w:line="312" w:lineRule="auto"/>
        <w:ind w:firstLine="709"/>
        <w:jc w:val="both"/>
        <w:rPr>
          <w:sz w:val="26"/>
          <w:szCs w:val="26"/>
          <w:lang w:val="vi-VN"/>
        </w:rPr>
      </w:pPr>
      <w:r w:rsidRPr="0042349B">
        <w:rPr>
          <w:sz w:val="26"/>
          <w:szCs w:val="26"/>
          <w:lang w:val="vi-VN"/>
        </w:rPr>
        <w:t>Dựa trên nguồn số liệu thứ cấp được thu thập từ 206 nghiệp FDI và 194 nhà quản lý hoạt động FDI tại tỉnh Thái Nguyên. Đề tài đã sử dụng phương pháp</w:t>
      </w:r>
      <w:r w:rsidRPr="0042349B">
        <w:rPr>
          <w:sz w:val="26"/>
          <w:szCs w:val="26"/>
        </w:rPr>
        <w:t xml:space="preserve"> EFA, </w:t>
      </w:r>
      <w:r w:rsidRPr="0042349B">
        <w:rPr>
          <w:sz w:val="26"/>
          <w:szCs w:val="26"/>
          <w:lang w:val="vi-VN"/>
        </w:rPr>
        <w:t xml:space="preserve">sau đó </w:t>
      </w:r>
      <w:r w:rsidRPr="0042349B">
        <w:rPr>
          <w:sz w:val="26"/>
          <w:szCs w:val="26"/>
        </w:rPr>
        <w:t>nghiên</w:t>
      </w:r>
      <w:r w:rsidRPr="0042349B">
        <w:rPr>
          <w:sz w:val="26"/>
          <w:szCs w:val="26"/>
          <w:lang w:val="vi-VN"/>
        </w:rPr>
        <w:t xml:space="preserve"> cứu</w:t>
      </w:r>
      <w:r w:rsidRPr="0042349B">
        <w:rPr>
          <w:sz w:val="26"/>
          <w:szCs w:val="26"/>
        </w:rPr>
        <w:t xml:space="preserve"> có được các nhân tố giống hoặc không giống với cấu trúc nhân tố lý thuyết, tạo nhân tố đại diện dựa trên kết quả ma trận xoay EFA cuối cùng</w:t>
      </w:r>
      <w:r w:rsidRPr="0042349B">
        <w:rPr>
          <w:sz w:val="26"/>
          <w:szCs w:val="26"/>
          <w:lang w:val="vi-VN"/>
        </w:rPr>
        <w:t xml:space="preserve">. Đặt tên các 7 nhân tố đại diện là: </w:t>
      </w:r>
      <w:r w:rsidRPr="0042349B">
        <w:rPr>
          <w:bCs/>
          <w:sz w:val="26"/>
          <w:szCs w:val="26"/>
        </w:rPr>
        <w:t>Động cơ nhà đầu tư</w:t>
      </w:r>
      <w:r w:rsidRPr="0042349B">
        <w:rPr>
          <w:bCs/>
          <w:sz w:val="26"/>
          <w:szCs w:val="26"/>
          <w:lang w:val="vi-VN"/>
        </w:rPr>
        <w:t xml:space="preserve"> (DC); </w:t>
      </w:r>
      <w:r w:rsidRPr="0042349B">
        <w:rPr>
          <w:sz w:val="26"/>
          <w:szCs w:val="26"/>
          <w:lang w:val="vi-VN"/>
        </w:rPr>
        <w:t>Năng lực của nhà đầu tư (NL); Sự ổn định về kinh tế, chính trị, xã hội (OKT); Cơ sở hạ tầng và dịch vụ hỗ trợ (KCHT); Chính sách khuyến khích đầu tư của nước tiếp nhận đầu tư (CS); Nguồn nhân lực (NNL) và Sức mua của thị trường (TT).</w:t>
      </w:r>
    </w:p>
    <w:p w14:paraId="44F371DC" w14:textId="77777777" w:rsidR="005C01AC" w:rsidRPr="0042349B" w:rsidRDefault="005C01AC" w:rsidP="005C01AC">
      <w:pPr>
        <w:spacing w:after="0" w:line="312" w:lineRule="auto"/>
        <w:ind w:firstLine="709"/>
        <w:jc w:val="both"/>
        <w:rPr>
          <w:sz w:val="26"/>
          <w:szCs w:val="26"/>
          <w:lang w:val="vi-VN"/>
        </w:rPr>
      </w:pPr>
      <w:r w:rsidRPr="0042349B">
        <w:rPr>
          <w:sz w:val="26"/>
          <w:szCs w:val="26"/>
          <w:lang w:val="vi-VN"/>
        </w:rPr>
        <w:t>Hàm hồi quy đa biến: Để xác định, đo lường và đánh giá mức độ ảnh hưởng của các yếu tố đến quyết định tăng vốn FDI tại Thái Nguyên, ta có thể sử dụng phương pháp phân tích hồi quy đa biến sau: QDTVFDI   = β0 + β1KCHT+ β2OKT+ β3KCHT+ β4TT+ β5DC+ β6NNL+β7CS</w:t>
      </w:r>
    </w:p>
    <w:p w14:paraId="4A63CD4D" w14:textId="77777777" w:rsidR="005C01AC" w:rsidRPr="0042349B" w:rsidRDefault="005C01AC" w:rsidP="005C01AC">
      <w:pPr>
        <w:spacing w:after="0" w:line="312" w:lineRule="auto"/>
        <w:ind w:firstLine="709"/>
        <w:jc w:val="both"/>
        <w:rPr>
          <w:sz w:val="26"/>
          <w:szCs w:val="26"/>
          <w:lang w:val="vi-VN"/>
        </w:rPr>
      </w:pPr>
      <w:r w:rsidRPr="0042349B">
        <w:rPr>
          <w:sz w:val="26"/>
          <w:szCs w:val="26"/>
          <w:lang w:val="vi-VN"/>
        </w:rPr>
        <w:t>Trong đó biến phụ thuộc là Quyết định tăng vốn FDI (QDTVFDI) và 7 biến độc lập của hàm hồi quy tuyến tính bội.</w:t>
      </w:r>
    </w:p>
    <w:p w14:paraId="71C7EEA4" w14:textId="77777777" w:rsidR="005C01AC" w:rsidRPr="0042349B" w:rsidRDefault="005C01AC" w:rsidP="005C01AC">
      <w:pPr>
        <w:spacing w:after="0" w:line="312" w:lineRule="auto"/>
        <w:ind w:firstLine="709"/>
        <w:jc w:val="both"/>
        <w:rPr>
          <w:sz w:val="26"/>
          <w:szCs w:val="26"/>
          <w:lang w:val="vi-VN"/>
        </w:rPr>
      </w:pPr>
      <w:r w:rsidRPr="0042349B">
        <w:rPr>
          <w:sz w:val="26"/>
          <w:szCs w:val="26"/>
          <w:lang w:val="vi-VN"/>
        </w:rPr>
        <w:t xml:space="preserve">Kết quả nghiên cứu chỉ rõ mức độ tác động của các yếu tố tới quyết định tăng vốn FDI tại tỉnh Thái Nguyên với hàm Hồi quy đa biến thực tế: </w:t>
      </w:r>
      <w:r w:rsidRPr="0042349B">
        <w:rPr>
          <w:b/>
          <w:color w:val="000000" w:themeColor="text1"/>
          <w:sz w:val="26"/>
          <w:szCs w:val="26"/>
          <w:lang w:val="vi-VN"/>
        </w:rPr>
        <w:t>QDTV = 0,172*DC + 0,184*NL + 0,206*OKT + 0,376*KCHT + 0,297*CS + 0,162*NNL + 0,305*TT</w:t>
      </w:r>
    </w:p>
    <w:p w14:paraId="1E1B0A75" w14:textId="77777777" w:rsidR="005C01AC" w:rsidRPr="0042349B" w:rsidRDefault="005C01AC" w:rsidP="005C01AC">
      <w:pPr>
        <w:spacing w:after="0" w:line="312" w:lineRule="auto"/>
        <w:ind w:firstLine="709"/>
        <w:jc w:val="both"/>
        <w:rPr>
          <w:rFonts w:cs="Times New Roman"/>
          <w:sz w:val="26"/>
          <w:szCs w:val="26"/>
          <w:lang w:val="vi-VN"/>
        </w:rPr>
      </w:pPr>
      <w:r w:rsidRPr="0042349B">
        <w:rPr>
          <w:rFonts w:cs="Times New Roman"/>
          <w:sz w:val="26"/>
          <w:szCs w:val="26"/>
          <w:lang w:val="vi-VN"/>
        </w:rPr>
        <w:t>Từ đó, đề xuất được các giải pháp và kiến nghị nhằm phát huy những yếu tố có tác động mạnh để tăng cường thu hút đầu tư và tăng vốn FDI tại tỉnh Thái Nguyên; góp phần phát triển kinh tế - xã hội của tỉnh nhanh và bền vững.</w:t>
      </w:r>
    </w:p>
    <w:p w14:paraId="0E6CEE2B" w14:textId="77777777" w:rsidR="005C01AC" w:rsidRPr="0042349B" w:rsidRDefault="005C01AC" w:rsidP="005C01AC">
      <w:pPr>
        <w:spacing w:after="0" w:line="300" w:lineRule="auto"/>
        <w:jc w:val="both"/>
        <w:rPr>
          <w:rFonts w:cs="Times New Roman"/>
          <w:b/>
          <w:bCs/>
          <w:sz w:val="26"/>
          <w:szCs w:val="26"/>
        </w:rPr>
      </w:pPr>
      <w:r w:rsidRPr="0042349B">
        <w:rPr>
          <w:rFonts w:cs="Times New Roman"/>
          <w:b/>
          <w:bCs/>
          <w:sz w:val="26"/>
          <w:szCs w:val="26"/>
        </w:rPr>
        <w:t>4. Kết quả nghiên cứu</w:t>
      </w:r>
    </w:p>
    <w:p w14:paraId="03F99BED" w14:textId="77777777" w:rsidR="005C01AC" w:rsidRPr="0042349B" w:rsidRDefault="005C01AC" w:rsidP="005C01AC">
      <w:pPr>
        <w:spacing w:after="0" w:line="300" w:lineRule="auto"/>
        <w:ind w:firstLine="709"/>
        <w:jc w:val="both"/>
        <w:rPr>
          <w:rFonts w:eastAsia="Times New Roman" w:cs="Times New Roman"/>
          <w:color w:val="000000"/>
          <w:sz w:val="26"/>
          <w:szCs w:val="26"/>
        </w:rPr>
      </w:pPr>
      <w:r w:rsidRPr="0042349B">
        <w:rPr>
          <w:rFonts w:eastAsia="Times New Roman" w:cs="Times New Roman"/>
          <w:color w:val="000000"/>
          <w:sz w:val="26"/>
          <w:szCs w:val="26"/>
        </w:rPr>
        <w:t xml:space="preserve">Nghiên cứu đã thu được các kết quả cụ thể như sau: </w:t>
      </w:r>
    </w:p>
    <w:p w14:paraId="19DF7E55" w14:textId="77777777" w:rsidR="005C01AC" w:rsidRPr="0042349B" w:rsidRDefault="005C01AC" w:rsidP="005C01AC">
      <w:pPr>
        <w:spacing w:after="0" w:line="300" w:lineRule="auto"/>
        <w:ind w:firstLine="709"/>
        <w:jc w:val="both"/>
        <w:rPr>
          <w:rFonts w:eastAsia="Times New Roman" w:cs="Times New Roman"/>
          <w:color w:val="000000"/>
          <w:sz w:val="26"/>
          <w:szCs w:val="26"/>
        </w:rPr>
      </w:pPr>
      <w:r w:rsidRPr="0042349B">
        <w:rPr>
          <w:rFonts w:eastAsia="Times New Roman" w:cs="Times New Roman"/>
          <w:color w:val="000000"/>
          <w:sz w:val="26"/>
          <w:szCs w:val="26"/>
        </w:rPr>
        <w:t xml:space="preserve">(i) Hệ thống hoá và làm rõ hơn cơ sở lý luận và thực tiễn về </w:t>
      </w:r>
      <w:r w:rsidRPr="0042349B">
        <w:rPr>
          <w:rFonts w:eastAsia="Times New Roman" w:cs="Times New Roman"/>
          <w:color w:val="000000"/>
          <w:sz w:val="26"/>
          <w:szCs w:val="26"/>
          <w:lang w:val="vi-VN"/>
        </w:rPr>
        <w:t>các yếu tố tác động tới tăng vốn FDI</w:t>
      </w:r>
      <w:r w:rsidRPr="0042349B">
        <w:rPr>
          <w:rFonts w:eastAsia="Times New Roman" w:cs="Times New Roman"/>
          <w:color w:val="000000"/>
          <w:sz w:val="26"/>
          <w:szCs w:val="26"/>
        </w:rPr>
        <w:t xml:space="preserve">; </w:t>
      </w:r>
    </w:p>
    <w:p w14:paraId="2DFE554D" w14:textId="77777777" w:rsidR="005C01AC" w:rsidRPr="0042349B" w:rsidRDefault="005C01AC" w:rsidP="005C01AC">
      <w:pPr>
        <w:spacing w:after="0" w:line="300" w:lineRule="auto"/>
        <w:ind w:firstLine="709"/>
        <w:jc w:val="both"/>
        <w:rPr>
          <w:rFonts w:eastAsia="Times New Roman" w:cs="Times New Roman"/>
          <w:color w:val="000000"/>
          <w:sz w:val="26"/>
          <w:szCs w:val="26"/>
        </w:rPr>
      </w:pPr>
      <w:r w:rsidRPr="0042349B">
        <w:rPr>
          <w:rFonts w:eastAsia="Times New Roman" w:cs="Times New Roman"/>
          <w:color w:val="000000"/>
          <w:sz w:val="26"/>
          <w:szCs w:val="26"/>
        </w:rPr>
        <w:t xml:space="preserve">(ii) Đánh giá được thực trạng </w:t>
      </w:r>
      <w:r w:rsidRPr="0042349B">
        <w:rPr>
          <w:rFonts w:eastAsia="Times New Roman" w:cs="Times New Roman"/>
          <w:color w:val="000000"/>
          <w:sz w:val="26"/>
          <w:szCs w:val="26"/>
          <w:lang w:val="vi-VN"/>
        </w:rPr>
        <w:t>tác động của các yếu tố tới tăng vốn FDI tại tỉnh Thái Nguyên</w:t>
      </w:r>
      <w:r w:rsidRPr="0042349B">
        <w:rPr>
          <w:rFonts w:eastAsia="Times New Roman" w:cs="Times New Roman"/>
          <w:color w:val="000000"/>
          <w:sz w:val="26"/>
          <w:szCs w:val="26"/>
        </w:rPr>
        <w:t xml:space="preserve">; </w:t>
      </w:r>
    </w:p>
    <w:p w14:paraId="111B3D52" w14:textId="77777777" w:rsidR="005C01AC" w:rsidRPr="0042349B" w:rsidRDefault="005C01AC" w:rsidP="005C01AC">
      <w:pPr>
        <w:spacing w:after="0" w:line="300" w:lineRule="auto"/>
        <w:ind w:firstLine="709"/>
        <w:jc w:val="both"/>
        <w:rPr>
          <w:rFonts w:eastAsia="Times New Roman" w:cs="Times New Roman"/>
          <w:color w:val="000000"/>
          <w:sz w:val="26"/>
          <w:szCs w:val="26"/>
          <w:lang w:val="vi-VN"/>
        </w:rPr>
      </w:pPr>
      <w:r w:rsidRPr="0042349B">
        <w:rPr>
          <w:rFonts w:eastAsia="Times New Roman" w:cs="Times New Roman"/>
          <w:color w:val="000000"/>
          <w:sz w:val="26"/>
          <w:szCs w:val="26"/>
        </w:rPr>
        <w:t xml:space="preserve">(iii) Phân tích, </w:t>
      </w:r>
      <w:r w:rsidRPr="0042349B">
        <w:rPr>
          <w:rFonts w:eastAsia="Times New Roman" w:cs="Times New Roman"/>
          <w:color w:val="000000"/>
          <w:sz w:val="26"/>
          <w:szCs w:val="26"/>
          <w:lang w:val="vi-VN"/>
        </w:rPr>
        <w:t>đánh giá, đưa ra được mô hình tác động của các yếu tố tới tăng vốn FDI tại tỉnh Thái Nguyên; chỉ rõ mức độ tác động của từng yếu tố.</w:t>
      </w:r>
    </w:p>
    <w:p w14:paraId="5D0C3E2A" w14:textId="77777777" w:rsidR="005C01AC" w:rsidRPr="0042349B" w:rsidRDefault="005C01AC" w:rsidP="005C01AC">
      <w:pPr>
        <w:spacing w:after="0" w:line="300" w:lineRule="auto"/>
        <w:ind w:firstLine="709"/>
        <w:jc w:val="both"/>
        <w:rPr>
          <w:rFonts w:eastAsia="Times New Roman" w:cs="Times New Roman"/>
          <w:color w:val="000000"/>
          <w:sz w:val="26"/>
          <w:szCs w:val="26"/>
        </w:rPr>
      </w:pPr>
      <w:r w:rsidRPr="0042349B">
        <w:rPr>
          <w:rFonts w:eastAsia="Times New Roman" w:cs="Times New Roman"/>
          <w:color w:val="000000"/>
          <w:sz w:val="26"/>
          <w:szCs w:val="26"/>
        </w:rPr>
        <w:lastRenderedPageBreak/>
        <w:t xml:space="preserve"> (v) Đề xuất được các giải pháp và khuyến nghị về chính sách </w:t>
      </w:r>
      <w:r w:rsidRPr="0042349B">
        <w:rPr>
          <w:rFonts w:eastAsia="Times New Roman" w:cs="Times New Roman"/>
          <w:color w:val="000000"/>
          <w:sz w:val="26"/>
          <w:szCs w:val="26"/>
          <w:lang w:val="vi-VN"/>
        </w:rPr>
        <w:t>tăng vốn FDI tại tỉnh Thái Nguyên đến năm 2030 và tầm nhìn đến năm 2045</w:t>
      </w:r>
      <w:r w:rsidRPr="0042349B">
        <w:rPr>
          <w:rFonts w:eastAsia="Times New Roman" w:cs="Times New Roman"/>
          <w:color w:val="000000"/>
          <w:sz w:val="26"/>
          <w:szCs w:val="26"/>
        </w:rPr>
        <w:t>.</w:t>
      </w:r>
    </w:p>
    <w:p w14:paraId="39B9C71F" w14:textId="77777777" w:rsidR="005C01AC" w:rsidRPr="0042349B" w:rsidRDefault="005C01AC" w:rsidP="005C01AC">
      <w:pPr>
        <w:spacing w:after="0" w:line="300" w:lineRule="auto"/>
        <w:jc w:val="both"/>
        <w:rPr>
          <w:rFonts w:cs="Times New Roman"/>
          <w:b/>
          <w:bCs/>
          <w:sz w:val="26"/>
          <w:szCs w:val="26"/>
        </w:rPr>
      </w:pPr>
      <w:r w:rsidRPr="0042349B">
        <w:rPr>
          <w:rFonts w:cs="Times New Roman"/>
          <w:b/>
          <w:bCs/>
          <w:sz w:val="26"/>
          <w:szCs w:val="26"/>
        </w:rPr>
        <w:t>5. Sản phẩm</w:t>
      </w:r>
    </w:p>
    <w:p w14:paraId="2718BF63" w14:textId="77777777" w:rsidR="005C01AC" w:rsidRPr="0042349B" w:rsidRDefault="005C01AC" w:rsidP="005C01AC">
      <w:pPr>
        <w:spacing w:after="0" w:line="300" w:lineRule="auto"/>
        <w:jc w:val="both"/>
        <w:rPr>
          <w:rFonts w:cs="Times New Roman"/>
          <w:b/>
          <w:bCs/>
          <w:i/>
          <w:iCs/>
          <w:sz w:val="26"/>
          <w:szCs w:val="26"/>
        </w:rPr>
      </w:pPr>
      <w:r w:rsidRPr="0042349B">
        <w:rPr>
          <w:rFonts w:cs="Times New Roman"/>
          <w:b/>
          <w:bCs/>
          <w:i/>
          <w:iCs/>
          <w:sz w:val="26"/>
          <w:szCs w:val="26"/>
        </w:rPr>
        <w:t>5.1. Sản phẩm khoa học</w:t>
      </w:r>
    </w:p>
    <w:p w14:paraId="7B730B9C" w14:textId="77777777" w:rsidR="005C01AC" w:rsidRPr="00580607" w:rsidRDefault="005C01AC" w:rsidP="005C01AC">
      <w:pPr>
        <w:spacing w:after="0" w:line="300" w:lineRule="auto"/>
        <w:ind w:firstLine="720"/>
        <w:jc w:val="both"/>
        <w:rPr>
          <w:rFonts w:cs="Times New Roman"/>
          <w:bCs/>
          <w:i/>
          <w:iCs/>
          <w:sz w:val="26"/>
          <w:szCs w:val="26"/>
        </w:rPr>
      </w:pPr>
      <w:r w:rsidRPr="00580607">
        <w:rPr>
          <w:rFonts w:cs="Times New Roman"/>
          <w:bCs/>
          <w:i/>
          <w:iCs/>
          <w:sz w:val="26"/>
          <w:szCs w:val="26"/>
        </w:rPr>
        <w:t xml:space="preserve">Đã đăng </w:t>
      </w:r>
      <w:r w:rsidRPr="00580607">
        <w:rPr>
          <w:rFonts w:cs="Times New Roman"/>
          <w:bCs/>
          <w:i/>
          <w:iCs/>
          <w:sz w:val="26"/>
          <w:szCs w:val="26"/>
          <w:lang w:val="vi-VN"/>
        </w:rPr>
        <w:t xml:space="preserve">4 </w:t>
      </w:r>
      <w:r w:rsidRPr="00580607">
        <w:rPr>
          <w:rFonts w:cs="Times New Roman"/>
          <w:bCs/>
          <w:i/>
          <w:iCs/>
          <w:sz w:val="26"/>
          <w:szCs w:val="26"/>
        </w:rPr>
        <w:t xml:space="preserve">bài báo </w:t>
      </w:r>
      <w:r w:rsidRPr="00580607">
        <w:rPr>
          <w:rFonts w:cs="Times New Roman"/>
          <w:bCs/>
          <w:i/>
          <w:iCs/>
          <w:sz w:val="26"/>
          <w:szCs w:val="26"/>
          <w:lang w:val="vi-VN"/>
        </w:rPr>
        <w:t>trên các Tạp chí khoa học chuyên ngành</w:t>
      </w:r>
      <w:r>
        <w:rPr>
          <w:rFonts w:cs="Times New Roman"/>
          <w:bCs/>
          <w:i/>
          <w:iCs/>
          <w:sz w:val="26"/>
          <w:szCs w:val="26"/>
          <w:lang w:val="vi-VN"/>
        </w:rPr>
        <w:t xml:space="preserve"> </w:t>
      </w:r>
      <w:r w:rsidRPr="00580607">
        <w:rPr>
          <w:rFonts w:cs="Times New Roman"/>
          <w:bCs/>
          <w:i/>
          <w:iCs/>
          <w:sz w:val="26"/>
          <w:szCs w:val="26"/>
        </w:rPr>
        <w:t>trong nước và quốc tế:</w:t>
      </w:r>
    </w:p>
    <w:p w14:paraId="079146ED" w14:textId="77777777" w:rsidR="005C01AC" w:rsidRPr="0042349B" w:rsidRDefault="005C01AC" w:rsidP="005C01AC">
      <w:pPr>
        <w:spacing w:after="0" w:line="300" w:lineRule="auto"/>
        <w:ind w:firstLine="720"/>
        <w:jc w:val="both"/>
        <w:rPr>
          <w:sz w:val="26"/>
          <w:szCs w:val="26"/>
          <w:lang w:val="vi-VN"/>
        </w:rPr>
      </w:pPr>
      <w:r w:rsidRPr="0042349B">
        <w:rPr>
          <w:sz w:val="26"/>
          <w:szCs w:val="26"/>
          <w:lang w:val="vi-VN"/>
        </w:rPr>
        <w:t>1. Nguyễn Tiến Long, Nguyễn Thị Thu Hà, Đàm Phương Lan, Nguyễn Thị Thu Thương, Nguyễn Năng Khánh, Lê Thị Hoài Anh (2024). Bài báo khoa học trong nước “</w:t>
      </w:r>
      <w:r w:rsidRPr="004471E2">
        <w:rPr>
          <w:b/>
          <w:i/>
          <w:sz w:val="26"/>
          <w:szCs w:val="26"/>
          <w:lang w:val="vi-VN"/>
        </w:rPr>
        <w:t>30 năm thu hút FDI tại tỉnh Thái Nguyên: Thực trạng và những vấn đề đặt ra trong bối cảnh mới</w:t>
      </w:r>
      <w:r w:rsidRPr="0042349B">
        <w:rPr>
          <w:sz w:val="26"/>
          <w:szCs w:val="26"/>
          <w:lang w:val="vi-VN"/>
        </w:rPr>
        <w:t>”, Tạp chí Kinh tế và Quản trị kinh doanh, ISSN: 2525-2569; số 29, tháng 6 năm 2024; trang 98-110.</w:t>
      </w:r>
    </w:p>
    <w:p w14:paraId="6B5AB143" w14:textId="77777777" w:rsidR="005C01AC" w:rsidRPr="0042349B" w:rsidRDefault="005C01AC" w:rsidP="005C01AC">
      <w:pPr>
        <w:spacing w:after="0" w:line="300" w:lineRule="auto"/>
        <w:ind w:firstLine="720"/>
        <w:jc w:val="both"/>
        <w:rPr>
          <w:rFonts w:cs="Times New Roman"/>
          <w:color w:val="003366"/>
          <w:sz w:val="26"/>
          <w:szCs w:val="26"/>
          <w:shd w:val="clear" w:color="auto" w:fill="FFFFFF"/>
          <w:lang w:val="vi-VN"/>
        </w:rPr>
      </w:pPr>
      <w:r w:rsidRPr="0042349B">
        <w:rPr>
          <w:rFonts w:cs="Times New Roman"/>
          <w:sz w:val="26"/>
          <w:szCs w:val="26"/>
          <w:lang w:val="vi-VN"/>
        </w:rPr>
        <w:t xml:space="preserve">2. </w:t>
      </w:r>
      <w:r w:rsidRPr="0042349B">
        <w:rPr>
          <w:rFonts w:cs="Times New Roman"/>
          <w:b/>
          <w:color w:val="003366"/>
          <w:sz w:val="26"/>
          <w:szCs w:val="26"/>
          <w:shd w:val="clear" w:color="auto" w:fill="FFFFFF"/>
        </w:rPr>
        <w:t>Long</w:t>
      </w:r>
      <w:r w:rsidRPr="0042349B">
        <w:rPr>
          <w:rFonts w:cs="Times New Roman"/>
          <w:color w:val="003366"/>
          <w:sz w:val="26"/>
          <w:szCs w:val="26"/>
          <w:shd w:val="clear" w:color="auto" w:fill="FFFFFF"/>
        </w:rPr>
        <w:t xml:space="preserve">, N. T. et al. </w:t>
      </w:r>
      <w:r w:rsidRPr="0042349B">
        <w:rPr>
          <w:rFonts w:cs="Times New Roman"/>
          <w:color w:val="003366"/>
          <w:sz w:val="26"/>
          <w:szCs w:val="26"/>
          <w:shd w:val="clear" w:color="auto" w:fill="FFFFFF"/>
          <w:lang w:val="vi-VN"/>
        </w:rPr>
        <w:t xml:space="preserve">(2023). </w:t>
      </w:r>
      <w:r w:rsidRPr="004471E2">
        <w:rPr>
          <w:rFonts w:cs="Times New Roman"/>
          <w:b/>
          <w:color w:val="003366"/>
          <w:sz w:val="26"/>
          <w:szCs w:val="26"/>
          <w:shd w:val="clear" w:color="auto" w:fill="FFFFFF"/>
        </w:rPr>
        <w:t>35 years attracting FDI into Vietnam: the situation and problems in the new context</w:t>
      </w:r>
      <w:r w:rsidRPr="0042349B">
        <w:rPr>
          <w:rFonts w:cs="Times New Roman"/>
          <w:color w:val="003366"/>
          <w:sz w:val="26"/>
          <w:szCs w:val="26"/>
          <w:shd w:val="clear" w:color="auto" w:fill="FFFFFF"/>
          <w:lang w:val="vi-VN"/>
        </w:rPr>
        <w:t xml:space="preserve">; </w:t>
      </w:r>
      <w:r w:rsidRPr="0042349B">
        <w:rPr>
          <w:rStyle w:val="Emphasis"/>
          <w:rFonts w:cs="Times New Roman"/>
          <w:color w:val="003366"/>
          <w:sz w:val="26"/>
          <w:szCs w:val="26"/>
          <w:shd w:val="clear" w:color="auto" w:fill="FFFFFF"/>
        </w:rPr>
        <w:t>European Journal of Business, Economics and Accountancy, 11 (2), </w:t>
      </w:r>
      <w:r w:rsidRPr="0042349B">
        <w:rPr>
          <w:rFonts w:cs="Times New Roman"/>
          <w:color w:val="003366"/>
          <w:sz w:val="26"/>
          <w:szCs w:val="26"/>
          <w:shd w:val="clear" w:color="auto" w:fill="FFFFFF"/>
        </w:rPr>
        <w:t>9-22.</w:t>
      </w:r>
      <w:r w:rsidRPr="0042349B">
        <w:rPr>
          <w:rFonts w:cs="Times New Roman"/>
          <w:color w:val="003366"/>
          <w:sz w:val="26"/>
          <w:szCs w:val="26"/>
          <w:shd w:val="clear" w:color="auto" w:fill="FFFFFF"/>
          <w:lang w:val="vi-VN"/>
        </w:rPr>
        <w:t xml:space="preserve"> link: </w:t>
      </w:r>
      <w:hyperlink r:id="rId5" w:history="1">
        <w:r w:rsidRPr="0042349B">
          <w:rPr>
            <w:rStyle w:val="Hyperlink"/>
            <w:rFonts w:cs="Times New Roman"/>
            <w:sz w:val="26"/>
            <w:szCs w:val="26"/>
            <w:shd w:val="clear" w:color="auto" w:fill="FFFFFF"/>
            <w:lang w:val="vi-VN"/>
          </w:rPr>
          <w:t>https://www.idpublications.org/wp-content/uploads/2023/06/Full-Paper-35-YEARS-ATTRACTING-FDI-INTO-VIETNAM-THE-SITUATION-AND-PROBLEMS-IN-THE-NEW-CONTEXT.pdf</w:t>
        </w:r>
      </w:hyperlink>
      <w:r w:rsidRPr="0042349B">
        <w:rPr>
          <w:rFonts w:cs="Times New Roman"/>
          <w:color w:val="003366"/>
          <w:sz w:val="26"/>
          <w:szCs w:val="26"/>
          <w:shd w:val="clear" w:color="auto" w:fill="FFFFFF"/>
          <w:lang w:val="vi-VN"/>
        </w:rPr>
        <w:t xml:space="preserve"> (Bài báo khoa học quốc tế không thuộc danh mục ISI/ Scopus).</w:t>
      </w:r>
    </w:p>
    <w:p w14:paraId="114F35E7" w14:textId="77777777" w:rsidR="005C01AC" w:rsidRDefault="005C01AC" w:rsidP="005C01AC">
      <w:pPr>
        <w:spacing w:after="0" w:line="300" w:lineRule="auto"/>
        <w:ind w:firstLine="720"/>
        <w:jc w:val="both"/>
        <w:rPr>
          <w:sz w:val="22"/>
          <w:lang w:val="vi-VN"/>
        </w:rPr>
      </w:pPr>
      <w:r w:rsidRPr="0042349B">
        <w:rPr>
          <w:rFonts w:cs="Times New Roman"/>
          <w:sz w:val="26"/>
          <w:szCs w:val="26"/>
          <w:shd w:val="clear" w:color="auto" w:fill="FFFFFF"/>
          <w:lang w:val="vi-VN"/>
        </w:rPr>
        <w:t xml:space="preserve">3. </w:t>
      </w:r>
      <w:r w:rsidRPr="0042349B">
        <w:rPr>
          <w:sz w:val="26"/>
          <w:szCs w:val="26"/>
          <w:lang w:val="vi-VN"/>
        </w:rPr>
        <w:t>Nguyen Thi Thu Ha</w:t>
      </w:r>
      <w:r w:rsidRPr="0042349B">
        <w:rPr>
          <w:sz w:val="26"/>
          <w:szCs w:val="26"/>
        </w:rPr>
        <w:t xml:space="preserve">, </w:t>
      </w:r>
      <w:r w:rsidRPr="0042349B">
        <w:rPr>
          <w:sz w:val="26"/>
          <w:szCs w:val="26"/>
          <w:lang w:val="vi-VN"/>
        </w:rPr>
        <w:t>Nguyen Thi Thu Thuong</w:t>
      </w:r>
      <w:r w:rsidRPr="0042349B">
        <w:rPr>
          <w:sz w:val="26"/>
          <w:szCs w:val="26"/>
        </w:rPr>
        <w:t xml:space="preserve">, </w:t>
      </w:r>
      <w:r w:rsidRPr="0042349B">
        <w:rPr>
          <w:b/>
          <w:sz w:val="26"/>
          <w:szCs w:val="26"/>
          <w:lang w:val="vi-VN"/>
        </w:rPr>
        <w:t>Nguyen Tien Long</w:t>
      </w:r>
      <w:r w:rsidRPr="0042349B">
        <w:rPr>
          <w:sz w:val="26"/>
          <w:szCs w:val="26"/>
          <w:lang w:val="vi-VN"/>
        </w:rPr>
        <w:t xml:space="preserve">, </w:t>
      </w:r>
      <w:r w:rsidRPr="0042349B">
        <w:rPr>
          <w:sz w:val="26"/>
          <w:szCs w:val="26"/>
        </w:rPr>
        <w:t>Nguyen Phuong Mai</w:t>
      </w:r>
      <w:r w:rsidRPr="0042349B">
        <w:rPr>
          <w:sz w:val="26"/>
          <w:szCs w:val="26"/>
          <w:lang w:val="vi-VN"/>
        </w:rPr>
        <w:t xml:space="preserve">. </w:t>
      </w:r>
      <w:r w:rsidRPr="004471E2">
        <w:rPr>
          <w:b/>
          <w:sz w:val="26"/>
          <w:szCs w:val="26"/>
        </w:rPr>
        <w:t xml:space="preserve">Factors Influencing </w:t>
      </w:r>
      <w:r w:rsidRPr="004471E2">
        <w:rPr>
          <w:b/>
          <w:sz w:val="26"/>
          <w:szCs w:val="26"/>
          <w:lang w:val="vi-VN"/>
        </w:rPr>
        <w:t>t</w:t>
      </w:r>
      <w:r w:rsidRPr="004471E2">
        <w:rPr>
          <w:b/>
          <w:sz w:val="26"/>
          <w:szCs w:val="26"/>
        </w:rPr>
        <w:t xml:space="preserve">he Decision </w:t>
      </w:r>
      <w:r w:rsidRPr="004471E2">
        <w:rPr>
          <w:b/>
          <w:sz w:val="26"/>
          <w:szCs w:val="26"/>
          <w:lang w:val="vi-VN"/>
        </w:rPr>
        <w:t>t</w:t>
      </w:r>
      <w:r w:rsidRPr="004471E2">
        <w:rPr>
          <w:b/>
          <w:sz w:val="26"/>
          <w:szCs w:val="26"/>
        </w:rPr>
        <w:t xml:space="preserve">o Increase Foreign Direct Investment: </w:t>
      </w:r>
      <w:r w:rsidRPr="004471E2">
        <w:rPr>
          <w:b/>
          <w:sz w:val="26"/>
          <w:szCs w:val="26"/>
          <w:lang w:val="vi-VN"/>
        </w:rPr>
        <w:t>A</w:t>
      </w:r>
      <w:r w:rsidRPr="004471E2">
        <w:rPr>
          <w:b/>
          <w:sz w:val="26"/>
          <w:szCs w:val="26"/>
        </w:rPr>
        <w:t xml:space="preserve"> Study </w:t>
      </w:r>
      <w:r w:rsidRPr="004471E2">
        <w:rPr>
          <w:b/>
          <w:sz w:val="26"/>
          <w:szCs w:val="26"/>
          <w:lang w:val="vi-VN"/>
        </w:rPr>
        <w:t>i</w:t>
      </w:r>
      <w:r w:rsidRPr="004471E2">
        <w:rPr>
          <w:b/>
          <w:sz w:val="26"/>
          <w:szCs w:val="26"/>
        </w:rPr>
        <w:t xml:space="preserve">n Rural Areas </w:t>
      </w:r>
      <w:r w:rsidRPr="004471E2">
        <w:rPr>
          <w:b/>
          <w:sz w:val="26"/>
          <w:szCs w:val="26"/>
          <w:lang w:val="vi-VN"/>
        </w:rPr>
        <w:t>o</w:t>
      </w:r>
      <w:r w:rsidRPr="004471E2">
        <w:rPr>
          <w:b/>
          <w:sz w:val="26"/>
          <w:szCs w:val="26"/>
        </w:rPr>
        <w:t>f Thai Nguyen Province</w:t>
      </w:r>
      <w:r w:rsidRPr="0042349B">
        <w:rPr>
          <w:sz w:val="26"/>
          <w:szCs w:val="26"/>
          <w:lang w:val="vi-VN"/>
        </w:rPr>
        <w:t xml:space="preserve">; Tạp chí: </w:t>
      </w:r>
      <w:r w:rsidRPr="0042349B">
        <w:rPr>
          <w:i/>
          <w:sz w:val="26"/>
          <w:szCs w:val="26"/>
        </w:rPr>
        <w:t>Transactions of the Chinese Society of Agricultural Machinery</w:t>
      </w:r>
      <w:r w:rsidRPr="0042349B">
        <w:rPr>
          <w:i/>
          <w:sz w:val="26"/>
          <w:szCs w:val="26"/>
          <w:lang w:val="vi-VN"/>
        </w:rPr>
        <w:t xml:space="preserve">, </w:t>
      </w:r>
      <w:r w:rsidRPr="0042349B">
        <w:rPr>
          <w:sz w:val="26"/>
          <w:szCs w:val="26"/>
        </w:rPr>
        <w:t>Vol. 55 No.</w:t>
      </w:r>
      <w:r w:rsidRPr="0042349B">
        <w:rPr>
          <w:sz w:val="26"/>
          <w:szCs w:val="26"/>
          <w:lang w:val="vi-VN"/>
        </w:rPr>
        <w:t>10; Nov</w:t>
      </w:r>
      <w:r w:rsidRPr="0042349B">
        <w:rPr>
          <w:sz w:val="26"/>
          <w:szCs w:val="26"/>
        </w:rPr>
        <w:t>. 2024</w:t>
      </w:r>
      <w:r>
        <w:rPr>
          <w:sz w:val="26"/>
          <w:szCs w:val="26"/>
          <w:lang w:val="vi-VN"/>
        </w:rPr>
        <w:t xml:space="preserve">; </w:t>
      </w:r>
      <w:r w:rsidRPr="001C0CB1">
        <w:rPr>
          <w:sz w:val="26"/>
          <w:szCs w:val="26"/>
          <w:lang w:val="vi-VN"/>
        </w:rPr>
        <w:t>ISSN: 1000-1298</w:t>
      </w:r>
      <w:r>
        <w:rPr>
          <w:sz w:val="26"/>
          <w:szCs w:val="26"/>
          <w:lang w:val="vi-VN"/>
        </w:rPr>
        <w:t xml:space="preserve"> </w:t>
      </w:r>
      <w:r w:rsidRPr="0042349B">
        <w:rPr>
          <w:sz w:val="26"/>
          <w:szCs w:val="26"/>
          <w:lang w:val="vi-VN"/>
        </w:rPr>
        <w:t>(</w:t>
      </w:r>
      <w:r w:rsidRPr="00E470C6">
        <w:rPr>
          <w:b/>
          <w:sz w:val="26"/>
          <w:szCs w:val="26"/>
          <w:lang w:val="vi-VN"/>
        </w:rPr>
        <w:t>Tạp chí Scopus Q</w:t>
      </w:r>
      <w:r>
        <w:rPr>
          <w:b/>
          <w:sz w:val="26"/>
          <w:szCs w:val="26"/>
          <w:lang w:val="vi-VN"/>
        </w:rPr>
        <w:t>1</w:t>
      </w:r>
      <w:r w:rsidRPr="0042349B">
        <w:rPr>
          <w:sz w:val="26"/>
          <w:szCs w:val="26"/>
          <w:lang w:val="vi-VN"/>
        </w:rPr>
        <w:t>; Nguyễn Tiến Long là tác giả liên hệ</w:t>
      </w:r>
      <w:r>
        <w:rPr>
          <w:sz w:val="26"/>
          <w:szCs w:val="26"/>
          <w:lang w:val="vi-VN"/>
        </w:rPr>
        <w:t>)</w:t>
      </w:r>
      <w:r w:rsidRPr="0042349B">
        <w:rPr>
          <w:sz w:val="26"/>
          <w:szCs w:val="26"/>
          <w:lang w:val="vi-VN"/>
        </w:rPr>
        <w:t xml:space="preserve">; </w:t>
      </w:r>
      <w:r>
        <w:rPr>
          <w:sz w:val="22"/>
          <w:lang w:val="vi-VN"/>
        </w:rPr>
        <w:t>link:</w:t>
      </w:r>
      <w:hyperlink r:id="rId6" w:history="1">
        <w:r w:rsidRPr="00DB4E27">
          <w:rPr>
            <w:rStyle w:val="Hyperlink"/>
            <w:sz w:val="22"/>
            <w:lang w:val="vi-VN"/>
          </w:rPr>
          <w:t>http://nyjxxb.net/index.php/journal/article/view/1967</w:t>
        </w:r>
      </w:hyperlink>
      <w:r>
        <w:rPr>
          <w:sz w:val="22"/>
          <w:lang w:val="vi-VN"/>
        </w:rPr>
        <w:t xml:space="preserve">; </w:t>
      </w:r>
      <w:r w:rsidRPr="00540E34">
        <w:rPr>
          <w:sz w:val="20"/>
          <w:lang w:val="vi-VN"/>
        </w:rPr>
        <w:t>DOI</w:t>
      </w:r>
      <w:r w:rsidRPr="00DB4E27">
        <w:rPr>
          <w:sz w:val="22"/>
          <w:lang w:val="vi-VN"/>
        </w:rPr>
        <w:t xml:space="preserve">: </w:t>
      </w:r>
      <w:hyperlink r:id="rId7" w:history="1">
        <w:r w:rsidRPr="00DB4E27">
          <w:rPr>
            <w:rStyle w:val="Hyperlink"/>
            <w:sz w:val="22"/>
            <w:lang w:val="vi-VN"/>
          </w:rPr>
          <w:t>https://doi.org/10.62321/issn.1000-1298.2024.10.03</w:t>
        </w:r>
      </w:hyperlink>
      <w:r>
        <w:rPr>
          <w:sz w:val="22"/>
          <w:lang w:val="vi-VN"/>
        </w:rPr>
        <w:t xml:space="preserve"> </w:t>
      </w:r>
    </w:p>
    <w:p w14:paraId="26D39B63" w14:textId="77777777" w:rsidR="005C01AC" w:rsidRPr="00311AF9" w:rsidRDefault="005C01AC" w:rsidP="005C01AC">
      <w:pPr>
        <w:spacing w:after="0" w:line="300" w:lineRule="auto"/>
        <w:ind w:firstLine="720"/>
        <w:jc w:val="both"/>
        <w:rPr>
          <w:sz w:val="26"/>
          <w:szCs w:val="26"/>
          <w:lang w:val="vi-VN"/>
        </w:rPr>
      </w:pPr>
      <w:r w:rsidRPr="004471E2">
        <w:rPr>
          <w:sz w:val="26"/>
          <w:szCs w:val="26"/>
          <w:lang w:val="vi-VN"/>
        </w:rPr>
        <w:t xml:space="preserve">4. Bui Hoang Ngoc, </w:t>
      </w:r>
      <w:r w:rsidRPr="004471E2">
        <w:rPr>
          <w:b/>
          <w:sz w:val="26"/>
          <w:szCs w:val="26"/>
          <w:lang w:val="vi-VN"/>
        </w:rPr>
        <w:t>Nguyen Tien Long</w:t>
      </w:r>
      <w:r w:rsidRPr="004471E2">
        <w:rPr>
          <w:sz w:val="26"/>
          <w:szCs w:val="26"/>
          <w:lang w:val="vi-VN"/>
        </w:rPr>
        <w:t xml:space="preserve">, </w:t>
      </w:r>
      <w:r>
        <w:rPr>
          <w:sz w:val="26"/>
          <w:szCs w:val="26"/>
          <w:lang w:val="vi-VN"/>
        </w:rPr>
        <w:t xml:space="preserve">Nguyen Huynh Mai Tram. </w:t>
      </w:r>
      <w:r w:rsidRPr="004471E2">
        <w:rPr>
          <w:b/>
          <w:sz w:val="26"/>
          <w:szCs w:val="26"/>
        </w:rPr>
        <w:t>Do foreign direct investment and trade openness matter for environmental sustainability in Vietnam? Evidence from time–frequency analysis</w:t>
      </w:r>
      <w:r>
        <w:rPr>
          <w:sz w:val="26"/>
          <w:szCs w:val="26"/>
          <w:lang w:val="vi-VN"/>
        </w:rPr>
        <w:t xml:space="preserve">; Tạp chí </w:t>
      </w:r>
      <w:r w:rsidRPr="001C0CB1">
        <w:rPr>
          <w:i/>
          <w:sz w:val="26"/>
          <w:szCs w:val="26"/>
          <w:lang w:val="vi-VN"/>
        </w:rPr>
        <w:t>Discover Sustainability;</w:t>
      </w:r>
      <w:r w:rsidRPr="00391B77">
        <w:rPr>
          <w:i/>
          <w:sz w:val="26"/>
          <w:szCs w:val="26"/>
          <w:lang w:val="vi-VN"/>
        </w:rPr>
        <w:t xml:space="preserve"> </w:t>
      </w:r>
      <w:r>
        <w:rPr>
          <w:i/>
          <w:sz w:val="26"/>
          <w:szCs w:val="26"/>
          <w:lang w:val="vi-VN"/>
        </w:rPr>
        <w:t xml:space="preserve">EISSN: 2662-9984; </w:t>
      </w:r>
      <w:r w:rsidRPr="001C0CB1">
        <w:rPr>
          <w:i/>
          <w:sz w:val="26"/>
          <w:szCs w:val="26"/>
          <w:lang w:val="vi-VN"/>
        </w:rPr>
        <w:t>Vol 6, bài báo số 245 (năm 2025)</w:t>
      </w:r>
      <w:r>
        <w:rPr>
          <w:i/>
          <w:sz w:val="26"/>
          <w:szCs w:val="26"/>
          <w:lang w:val="vi-VN"/>
        </w:rPr>
        <w:t xml:space="preserve">; </w:t>
      </w:r>
      <w:r w:rsidRPr="00844514">
        <w:rPr>
          <w:sz w:val="26"/>
          <w:szCs w:val="26"/>
          <w:lang w:val="vi-VN"/>
        </w:rPr>
        <w:t>bài đăng ngày 05/4/2025</w:t>
      </w:r>
      <w:r>
        <w:rPr>
          <w:i/>
          <w:sz w:val="26"/>
          <w:szCs w:val="26"/>
          <w:lang w:val="vi-VN"/>
        </w:rPr>
        <w:t xml:space="preserve">; link: </w:t>
      </w:r>
      <w:hyperlink r:id="rId8" w:history="1">
        <w:r w:rsidRPr="00844514">
          <w:rPr>
            <w:rStyle w:val="Hyperlink"/>
            <w:i/>
            <w:sz w:val="26"/>
            <w:szCs w:val="26"/>
            <w:lang w:val="vi-VN"/>
          </w:rPr>
          <w:t>https://doi.org/10.1007/s43621-025-01106-y</w:t>
        </w:r>
      </w:hyperlink>
      <w:r>
        <w:rPr>
          <w:i/>
          <w:sz w:val="26"/>
          <w:szCs w:val="26"/>
          <w:lang w:val="vi-VN"/>
        </w:rPr>
        <w:t xml:space="preserve"> ; </w:t>
      </w:r>
      <w:r w:rsidRPr="00463F34">
        <w:rPr>
          <w:b/>
          <w:sz w:val="26"/>
          <w:szCs w:val="26"/>
          <w:lang w:val="vi-VN"/>
        </w:rPr>
        <w:t>Tạp chí trong chỉ mục trích dẫn WoS, thuộc danh mục ISI (ESCI) và Scopus Q1</w:t>
      </w:r>
      <w:r w:rsidRPr="0042349B">
        <w:rPr>
          <w:sz w:val="26"/>
          <w:szCs w:val="26"/>
          <w:lang w:val="vi-VN"/>
        </w:rPr>
        <w:t>; Nguyễn Tiến Long là tác giả liên hệ</w:t>
      </w:r>
      <w:r>
        <w:rPr>
          <w:sz w:val="26"/>
          <w:szCs w:val="26"/>
          <w:lang w:val="vi-VN"/>
        </w:rPr>
        <w:t>).</w:t>
      </w:r>
      <w:r w:rsidRPr="001C0CB1">
        <w:rPr>
          <w:sz w:val="26"/>
          <w:szCs w:val="26"/>
          <w:lang w:val="vi-VN"/>
        </w:rPr>
        <w:t xml:space="preserve">   </w:t>
      </w:r>
    </w:p>
    <w:p w14:paraId="1EFCEED9" w14:textId="77777777" w:rsidR="005C01AC" w:rsidRPr="0042349B" w:rsidRDefault="005C01AC" w:rsidP="005C01AC">
      <w:pPr>
        <w:spacing w:after="0" w:line="300" w:lineRule="auto"/>
        <w:jc w:val="both"/>
        <w:rPr>
          <w:rFonts w:cs="Times New Roman"/>
          <w:b/>
          <w:bCs/>
          <w:sz w:val="26"/>
          <w:szCs w:val="26"/>
        </w:rPr>
      </w:pPr>
      <w:r w:rsidRPr="0042349B">
        <w:rPr>
          <w:rFonts w:cs="Times New Roman"/>
          <w:b/>
          <w:bCs/>
          <w:sz w:val="26"/>
          <w:szCs w:val="26"/>
        </w:rPr>
        <w:t>5.2. Sản phẩm đào tạo</w:t>
      </w:r>
    </w:p>
    <w:p w14:paraId="6863B20D" w14:textId="77777777" w:rsidR="005C01AC" w:rsidRPr="0042349B" w:rsidRDefault="005C01AC" w:rsidP="005C01AC">
      <w:pPr>
        <w:spacing w:after="0" w:line="300" w:lineRule="auto"/>
        <w:ind w:firstLine="720"/>
        <w:jc w:val="both"/>
        <w:rPr>
          <w:rFonts w:cs="Times New Roman"/>
          <w:sz w:val="26"/>
          <w:szCs w:val="26"/>
          <w:lang w:val="vi-VN"/>
        </w:rPr>
      </w:pPr>
      <w:r w:rsidRPr="0042349B">
        <w:rPr>
          <w:rFonts w:cs="Times New Roman"/>
          <w:sz w:val="26"/>
          <w:szCs w:val="26"/>
        </w:rPr>
        <w:t>01 học viên cao học đã bảo vệ thành công luận văn thạc sĩ theo hướng nghiên cứu của đề tài</w:t>
      </w:r>
      <w:r w:rsidRPr="0042349B">
        <w:rPr>
          <w:rFonts w:cs="Times New Roman"/>
          <w:sz w:val="26"/>
          <w:szCs w:val="26"/>
          <w:lang w:val="vi-VN"/>
        </w:rPr>
        <w:t xml:space="preserve"> do CNĐT: PGS.TS. Nguyễn Tiến Long Hướng dẫn (</w:t>
      </w:r>
      <w:r>
        <w:rPr>
          <w:rFonts w:cs="Times New Roman"/>
          <w:sz w:val="26"/>
          <w:szCs w:val="26"/>
          <w:lang w:val="vi-VN"/>
        </w:rPr>
        <w:t>đã được</w:t>
      </w:r>
      <w:r w:rsidRPr="0042349B">
        <w:rPr>
          <w:rFonts w:cs="Times New Roman"/>
          <w:sz w:val="26"/>
          <w:szCs w:val="26"/>
          <w:lang w:val="vi-VN"/>
        </w:rPr>
        <w:t xml:space="preserve"> cấp bằng thạc sĩ).</w:t>
      </w:r>
    </w:p>
    <w:p w14:paraId="53B297E7" w14:textId="77777777" w:rsidR="005C01AC" w:rsidRPr="0042349B" w:rsidRDefault="005C01AC" w:rsidP="005C01AC">
      <w:pPr>
        <w:spacing w:after="0" w:line="300" w:lineRule="auto"/>
        <w:ind w:firstLine="720"/>
        <w:jc w:val="both"/>
        <w:rPr>
          <w:rFonts w:cs="Times New Roman"/>
          <w:sz w:val="26"/>
          <w:szCs w:val="26"/>
        </w:rPr>
      </w:pPr>
      <w:r>
        <w:rPr>
          <w:rFonts w:cs="Times New Roman"/>
          <w:sz w:val="26"/>
          <w:szCs w:val="26"/>
        </w:rPr>
        <w:t>Học viên cao học</w:t>
      </w:r>
      <w:r w:rsidRPr="0042349B">
        <w:rPr>
          <w:rFonts w:cs="Times New Roman"/>
          <w:sz w:val="26"/>
          <w:szCs w:val="26"/>
        </w:rPr>
        <w:t xml:space="preserve"> </w:t>
      </w:r>
      <w:r w:rsidRPr="0042349B">
        <w:rPr>
          <w:rFonts w:cs="Times New Roman"/>
          <w:sz w:val="26"/>
          <w:szCs w:val="26"/>
          <w:lang w:val="vi-VN"/>
        </w:rPr>
        <w:t>Nguyễn Năng Khánh</w:t>
      </w:r>
      <w:r w:rsidRPr="0042349B">
        <w:rPr>
          <w:rFonts w:cs="Times New Roman"/>
          <w:sz w:val="26"/>
          <w:szCs w:val="26"/>
        </w:rPr>
        <w:t xml:space="preserve"> (2024). Tên luận văn: </w:t>
      </w:r>
      <w:r w:rsidRPr="0042349B">
        <w:rPr>
          <w:rFonts w:cs="Times New Roman"/>
          <w:sz w:val="26"/>
          <w:szCs w:val="26"/>
          <w:lang w:val="vi-VN"/>
        </w:rPr>
        <w:t>“</w:t>
      </w:r>
      <w:r w:rsidRPr="0042349B">
        <w:rPr>
          <w:rFonts w:cs="Times New Roman"/>
          <w:i/>
          <w:sz w:val="26"/>
          <w:szCs w:val="26"/>
          <w:lang w:val="vi-VN"/>
        </w:rPr>
        <w:t>Quản lý nhà nước đối với các dự án FDI trên địa bàn</w:t>
      </w:r>
      <w:r w:rsidRPr="0042349B">
        <w:rPr>
          <w:rFonts w:cs="Times New Roman"/>
          <w:i/>
          <w:sz w:val="26"/>
          <w:szCs w:val="26"/>
        </w:rPr>
        <w:t xml:space="preserve"> tỉnh Thái Nguyên</w:t>
      </w:r>
      <w:r w:rsidRPr="0042349B">
        <w:rPr>
          <w:rFonts w:cs="Times New Roman"/>
          <w:sz w:val="26"/>
          <w:szCs w:val="26"/>
          <w:lang w:val="vi-VN"/>
        </w:rPr>
        <w:t>”</w:t>
      </w:r>
      <w:r w:rsidRPr="0042349B">
        <w:rPr>
          <w:rFonts w:cs="Times New Roman"/>
          <w:sz w:val="26"/>
          <w:szCs w:val="26"/>
        </w:rPr>
        <w:t xml:space="preserve">. Cơ sở đào tạo: Trường Đại học Kinh tế </w:t>
      </w:r>
      <w:r w:rsidRPr="0042349B">
        <w:rPr>
          <w:rFonts w:cs="Times New Roman"/>
          <w:sz w:val="26"/>
          <w:szCs w:val="26"/>
          <w:lang w:val="vi-VN"/>
        </w:rPr>
        <w:t xml:space="preserve">và </w:t>
      </w:r>
      <w:r w:rsidRPr="0042349B">
        <w:rPr>
          <w:rFonts w:cs="Times New Roman"/>
          <w:sz w:val="26"/>
          <w:szCs w:val="26"/>
        </w:rPr>
        <w:t>QTKD</w:t>
      </w:r>
      <w:r w:rsidRPr="0042349B">
        <w:rPr>
          <w:rFonts w:cs="Times New Roman"/>
          <w:sz w:val="26"/>
          <w:szCs w:val="26"/>
          <w:lang w:val="vi-VN"/>
        </w:rPr>
        <w:t>,</w:t>
      </w:r>
      <w:r w:rsidRPr="0042349B">
        <w:rPr>
          <w:rFonts w:cs="Times New Roman"/>
          <w:sz w:val="26"/>
          <w:szCs w:val="26"/>
        </w:rPr>
        <w:t xml:space="preserve"> Đại học Thái Nguyên.</w:t>
      </w:r>
    </w:p>
    <w:p w14:paraId="057A6A70" w14:textId="77777777" w:rsidR="005C01AC" w:rsidRPr="0042349B" w:rsidRDefault="005C01AC" w:rsidP="005C01AC">
      <w:pPr>
        <w:spacing w:after="0" w:line="312" w:lineRule="auto"/>
        <w:jc w:val="both"/>
        <w:rPr>
          <w:rFonts w:cs="Times New Roman"/>
          <w:b/>
          <w:bCs/>
          <w:sz w:val="26"/>
          <w:szCs w:val="26"/>
        </w:rPr>
      </w:pPr>
      <w:r w:rsidRPr="0042349B">
        <w:rPr>
          <w:rFonts w:cs="Times New Roman"/>
          <w:b/>
          <w:bCs/>
          <w:sz w:val="26"/>
          <w:szCs w:val="26"/>
        </w:rPr>
        <w:t>5.3. Sản phẩm ứng dụng</w:t>
      </w:r>
    </w:p>
    <w:p w14:paraId="44520548" w14:textId="77777777" w:rsidR="005C01AC" w:rsidRPr="0042349B" w:rsidRDefault="005C01AC" w:rsidP="005C01AC">
      <w:pPr>
        <w:spacing w:after="0" w:line="312" w:lineRule="auto"/>
        <w:ind w:firstLine="720"/>
        <w:rPr>
          <w:sz w:val="26"/>
          <w:szCs w:val="26"/>
        </w:rPr>
      </w:pPr>
      <w:r w:rsidRPr="0042349B">
        <w:rPr>
          <w:sz w:val="26"/>
          <w:szCs w:val="26"/>
          <w:lang w:val="vi-VN"/>
        </w:rPr>
        <w:lastRenderedPageBreak/>
        <w:t xml:space="preserve">1. </w:t>
      </w:r>
      <w:r w:rsidRPr="0042349B">
        <w:rPr>
          <w:sz w:val="26"/>
          <w:szCs w:val="26"/>
        </w:rPr>
        <w:t>Báo cáo phân tích thực trạng tác động, mức độ tác động của các yếu tố tới quyết định tăng vốn FDI tại tỉnh Thái Nguyên.</w:t>
      </w:r>
    </w:p>
    <w:p w14:paraId="19A176A5" w14:textId="77777777" w:rsidR="005C01AC" w:rsidRPr="0042349B" w:rsidRDefault="005C01AC" w:rsidP="005C01AC">
      <w:pPr>
        <w:spacing w:after="0" w:line="312" w:lineRule="auto"/>
        <w:ind w:firstLine="720"/>
        <w:jc w:val="both"/>
        <w:rPr>
          <w:rFonts w:cs="Times New Roman"/>
          <w:b/>
          <w:bCs/>
          <w:sz w:val="26"/>
          <w:szCs w:val="26"/>
        </w:rPr>
      </w:pPr>
      <w:r w:rsidRPr="0042349B">
        <w:rPr>
          <w:sz w:val="26"/>
          <w:szCs w:val="26"/>
          <w:lang w:val="vi-VN"/>
        </w:rPr>
        <w:t xml:space="preserve">2. </w:t>
      </w:r>
      <w:r w:rsidRPr="0042349B">
        <w:rPr>
          <w:sz w:val="26"/>
          <w:szCs w:val="26"/>
        </w:rPr>
        <w:t>Bản đề xuất giải pháp, kiến nghị nhằm tăng cường các yếu tốt tác động tích cực, hạn chế các yếu tốt tác động tiêu cực tới quyết định tăng vốn FDI tại tỉnh Thái Nguyên đến năm 2030, tầm nhìn đến năm 2045.</w:t>
      </w:r>
    </w:p>
    <w:p w14:paraId="62516976" w14:textId="77777777" w:rsidR="005C01AC" w:rsidRPr="0042349B" w:rsidRDefault="005C01AC" w:rsidP="005C01AC">
      <w:pPr>
        <w:spacing w:after="0" w:line="312" w:lineRule="auto"/>
        <w:jc w:val="both"/>
        <w:rPr>
          <w:rFonts w:cs="Times New Roman"/>
          <w:b/>
          <w:bCs/>
          <w:sz w:val="26"/>
          <w:szCs w:val="26"/>
        </w:rPr>
      </w:pPr>
      <w:r w:rsidRPr="0042349B">
        <w:rPr>
          <w:rFonts w:cs="Times New Roman"/>
          <w:b/>
          <w:bCs/>
          <w:sz w:val="26"/>
          <w:szCs w:val="26"/>
        </w:rPr>
        <w:t>6. Phương thức chuyển giao, địa chỉ ứng dụng, tác động và lợi ích mang lại của kết quả nghiên cứu</w:t>
      </w:r>
    </w:p>
    <w:p w14:paraId="6847C5AE" w14:textId="77777777" w:rsidR="005C01AC" w:rsidRPr="0042349B" w:rsidRDefault="005C01AC" w:rsidP="005C01AC">
      <w:pPr>
        <w:spacing w:after="0" w:line="312" w:lineRule="auto"/>
        <w:ind w:firstLine="709"/>
        <w:jc w:val="both"/>
        <w:rPr>
          <w:sz w:val="26"/>
          <w:szCs w:val="26"/>
        </w:rPr>
      </w:pPr>
      <w:r w:rsidRPr="0042349B">
        <w:rPr>
          <w:sz w:val="26"/>
          <w:szCs w:val="26"/>
        </w:rPr>
        <w:t>Kết quả nghiên cứu của đề tài được xây dựng thành bản đề xuất và được công bố công khai. Tất cả các cá nhân và tổ chức đều có thể tiếp cận và ứng dụng.</w:t>
      </w:r>
    </w:p>
    <w:p w14:paraId="2477A10B" w14:textId="77777777" w:rsidR="005C01AC" w:rsidRPr="0042349B" w:rsidRDefault="005C01AC" w:rsidP="005C01AC">
      <w:pPr>
        <w:spacing w:after="0" w:line="312" w:lineRule="auto"/>
        <w:ind w:firstLine="709"/>
        <w:jc w:val="both"/>
        <w:rPr>
          <w:rFonts w:cs="Times New Roman"/>
          <w:sz w:val="26"/>
          <w:szCs w:val="26"/>
          <w:lang w:val="vi-VN"/>
        </w:rPr>
      </w:pPr>
      <w:r>
        <w:rPr>
          <w:bCs/>
          <w:sz w:val="26"/>
          <w:szCs w:val="26"/>
          <w:lang w:val="vi-VN"/>
        </w:rPr>
        <w:t xml:space="preserve">Kết quả nghiên cứu của đề tài có thể là tài liệu tham khảo hữu ích cho </w:t>
      </w:r>
      <w:r w:rsidRPr="0042349B">
        <w:rPr>
          <w:bCs/>
          <w:sz w:val="26"/>
          <w:szCs w:val="26"/>
        </w:rPr>
        <w:t>tỉnh Thái Nguyên, Sở Kế hoạch và Đầu tư</w:t>
      </w:r>
      <w:r>
        <w:rPr>
          <w:bCs/>
          <w:sz w:val="26"/>
          <w:szCs w:val="26"/>
          <w:lang w:val="vi-VN"/>
        </w:rPr>
        <w:t xml:space="preserve"> (nay là Sở Tài chính)</w:t>
      </w:r>
      <w:r w:rsidRPr="0042349B">
        <w:rPr>
          <w:bCs/>
          <w:sz w:val="26"/>
          <w:szCs w:val="26"/>
        </w:rPr>
        <w:t xml:space="preserve"> tỉnh Thái Nguyên, các cơ quan quản lý nhà nước về FDI ở Trung ương và địa phương; các Nhà đầu tư nước ngoài; tài liệu tham khảo cho giảng dạy, nghiên cứu, học tập tại Trường Đại học Kinh tế và QTKD, Đại học Thái Nguyên.</w:t>
      </w:r>
    </w:p>
    <w:p w14:paraId="1C69EE00" w14:textId="77777777" w:rsidR="005C01AC" w:rsidRPr="00FB4926" w:rsidRDefault="005C01AC" w:rsidP="005C01AC">
      <w:pPr>
        <w:spacing w:after="120" w:line="312" w:lineRule="auto"/>
        <w:ind w:firstLine="720"/>
        <w:jc w:val="both"/>
        <w:rPr>
          <w:rFonts w:cs="Times New Roman"/>
          <w:sz w:val="26"/>
          <w:szCs w:val="26"/>
        </w:rPr>
      </w:pPr>
    </w:p>
    <w:p w14:paraId="26DC4906" w14:textId="77777777" w:rsidR="005C01AC" w:rsidRPr="00FB4926" w:rsidRDefault="005C01AC" w:rsidP="005C01AC">
      <w:pPr>
        <w:spacing w:after="120" w:line="312" w:lineRule="auto"/>
        <w:rPr>
          <w:rFonts w:eastAsia="Times New Roman" w:cs="Times New Roman"/>
          <w:b/>
          <w:bCs/>
          <w:kern w:val="0"/>
          <w:sz w:val="26"/>
          <w:szCs w:val="26"/>
          <w14:ligatures w14:val="none"/>
        </w:rPr>
      </w:pPr>
      <w:r w:rsidRPr="00FB4926">
        <w:rPr>
          <w:rFonts w:eastAsia="Times New Roman" w:cs="Times New Roman"/>
          <w:b/>
          <w:bCs/>
          <w:kern w:val="0"/>
          <w:sz w:val="26"/>
          <w:szCs w:val="26"/>
          <w14:ligatures w14:val="none"/>
        </w:rPr>
        <w:br w:type="page"/>
      </w:r>
    </w:p>
    <w:p w14:paraId="6BEA288B" w14:textId="77777777" w:rsidR="005C01AC" w:rsidRPr="00FB4926" w:rsidRDefault="005C01AC" w:rsidP="005C01AC">
      <w:pPr>
        <w:shd w:val="clear" w:color="auto" w:fill="FFFFFF"/>
        <w:spacing w:after="120" w:line="312" w:lineRule="auto"/>
        <w:jc w:val="center"/>
        <w:outlineLvl w:val="3"/>
        <w:rPr>
          <w:rFonts w:eastAsia="Times New Roman" w:cs="Times New Roman"/>
          <w:kern w:val="0"/>
          <w:sz w:val="26"/>
          <w:szCs w:val="26"/>
          <w14:ligatures w14:val="none"/>
        </w:rPr>
      </w:pPr>
      <w:r w:rsidRPr="00FB4926">
        <w:rPr>
          <w:rFonts w:eastAsia="Times New Roman" w:cs="Times New Roman"/>
          <w:b/>
          <w:bCs/>
          <w:kern w:val="0"/>
          <w:sz w:val="26"/>
          <w:szCs w:val="26"/>
          <w14:ligatures w14:val="none"/>
        </w:rPr>
        <w:lastRenderedPageBreak/>
        <w:t>INFORMATION OF RESEARCH RESULTS</w:t>
      </w:r>
    </w:p>
    <w:p w14:paraId="112253A3" w14:textId="77777777" w:rsidR="005C01AC" w:rsidRPr="00FB4926" w:rsidRDefault="005C01AC" w:rsidP="005C01AC">
      <w:pPr>
        <w:shd w:val="clear" w:color="auto" w:fill="FFFFFF"/>
        <w:spacing w:after="120" w:line="312" w:lineRule="auto"/>
        <w:jc w:val="both"/>
        <w:rPr>
          <w:rFonts w:eastAsia="Times New Roman" w:cs="Times New Roman"/>
          <w:color w:val="000000" w:themeColor="text1"/>
          <w:kern w:val="0"/>
          <w:sz w:val="26"/>
          <w:szCs w:val="26"/>
          <w14:ligatures w14:val="none"/>
        </w:rPr>
      </w:pPr>
      <w:r w:rsidRPr="00FB4926">
        <w:rPr>
          <w:rFonts w:eastAsia="Times New Roman" w:cs="Times New Roman"/>
          <w:b/>
          <w:bCs/>
          <w:color w:val="000000" w:themeColor="text1"/>
          <w:kern w:val="0"/>
          <w:sz w:val="26"/>
          <w:szCs w:val="26"/>
          <w14:ligatures w14:val="none"/>
        </w:rPr>
        <w:t>1. General information</w:t>
      </w:r>
    </w:p>
    <w:p w14:paraId="6CEF407F" w14:textId="77777777" w:rsidR="005C01AC" w:rsidRPr="008E011C" w:rsidRDefault="005C01AC" w:rsidP="005C01AC">
      <w:pPr>
        <w:shd w:val="clear" w:color="auto" w:fill="FFFFFF"/>
        <w:spacing w:after="120" w:line="312" w:lineRule="auto"/>
        <w:jc w:val="both"/>
        <w:rPr>
          <w:rFonts w:eastAsia="Times New Roman" w:cs="Times New Roman"/>
          <w:color w:val="000000" w:themeColor="text1"/>
          <w:kern w:val="0"/>
          <w:sz w:val="26"/>
          <w:szCs w:val="26"/>
          <w:lang w:val="vi-VN"/>
          <w14:ligatures w14:val="none"/>
        </w:rPr>
      </w:pPr>
      <w:r w:rsidRPr="00FB4926">
        <w:rPr>
          <w:rFonts w:eastAsia="Times New Roman" w:cs="Times New Roman"/>
          <w:color w:val="000000" w:themeColor="text1"/>
          <w:kern w:val="0"/>
          <w:sz w:val="26"/>
          <w:szCs w:val="26"/>
          <w14:ligatures w14:val="none"/>
        </w:rPr>
        <w:t>Project title: </w:t>
      </w:r>
      <w:r w:rsidRPr="008E011C">
        <w:rPr>
          <w:rFonts w:eastAsia="Times New Roman" w:cs="Times New Roman"/>
          <w:b/>
          <w:bCs/>
          <w:color w:val="000000" w:themeColor="text1"/>
          <w:kern w:val="0"/>
          <w:sz w:val="26"/>
          <w:szCs w:val="26"/>
          <w14:ligatures w14:val="none"/>
        </w:rPr>
        <w:t xml:space="preserve">Factors influencing the decision to increase FDI </w:t>
      </w:r>
      <w:r>
        <w:rPr>
          <w:rFonts w:eastAsia="Times New Roman" w:cs="Times New Roman"/>
          <w:b/>
          <w:bCs/>
          <w:color w:val="000000" w:themeColor="text1"/>
          <w:kern w:val="0"/>
          <w:sz w:val="26"/>
          <w:szCs w:val="26"/>
          <w14:ligatures w14:val="none"/>
        </w:rPr>
        <w:t>capital in Thai Nguyen province</w:t>
      </w:r>
    </w:p>
    <w:p w14:paraId="318A2F64" w14:textId="77777777" w:rsidR="005C01AC" w:rsidRPr="008E011C" w:rsidRDefault="005C01AC" w:rsidP="005C01AC">
      <w:pPr>
        <w:shd w:val="clear" w:color="auto" w:fill="FFFFFF"/>
        <w:spacing w:after="120" w:line="312" w:lineRule="auto"/>
        <w:jc w:val="both"/>
        <w:rPr>
          <w:rFonts w:eastAsia="Times New Roman" w:cs="Times New Roman"/>
          <w:color w:val="000000" w:themeColor="text1"/>
          <w:kern w:val="0"/>
          <w:sz w:val="26"/>
          <w:szCs w:val="26"/>
          <w:lang w:val="vi-VN"/>
          <w14:ligatures w14:val="none"/>
        </w:rPr>
      </w:pPr>
      <w:r w:rsidRPr="00FB4926">
        <w:rPr>
          <w:rFonts w:eastAsia="Times New Roman" w:cs="Times New Roman"/>
          <w:color w:val="000000" w:themeColor="text1"/>
          <w:kern w:val="0"/>
          <w:sz w:val="26"/>
          <w:szCs w:val="26"/>
          <w14:ligatures w14:val="none"/>
        </w:rPr>
        <w:t>Code number: </w:t>
      </w:r>
      <w:r w:rsidRPr="00FB4926">
        <w:rPr>
          <w:rFonts w:eastAsia="Times New Roman" w:cs="Times New Roman"/>
          <w:b/>
          <w:bCs/>
          <w:color w:val="000000" w:themeColor="text1"/>
          <w:kern w:val="0"/>
          <w:sz w:val="26"/>
          <w:szCs w:val="26"/>
          <w14:ligatures w14:val="none"/>
        </w:rPr>
        <w:t>B20</w:t>
      </w:r>
      <w:r>
        <w:rPr>
          <w:rFonts w:eastAsia="Times New Roman" w:cs="Times New Roman"/>
          <w:b/>
          <w:bCs/>
          <w:color w:val="000000" w:themeColor="text1"/>
          <w:kern w:val="0"/>
          <w:sz w:val="26"/>
          <w:szCs w:val="26"/>
          <w:lang w:val="vi-VN"/>
          <w14:ligatures w14:val="none"/>
        </w:rPr>
        <w:t>23</w:t>
      </w:r>
      <w:r w:rsidRPr="00FB4926">
        <w:rPr>
          <w:rFonts w:eastAsia="Times New Roman" w:cs="Times New Roman"/>
          <w:b/>
          <w:bCs/>
          <w:color w:val="000000" w:themeColor="text1"/>
          <w:kern w:val="0"/>
          <w:sz w:val="26"/>
          <w:szCs w:val="26"/>
          <w14:ligatures w14:val="none"/>
        </w:rPr>
        <w:t xml:space="preserve"> - TNA - </w:t>
      </w:r>
      <w:r>
        <w:rPr>
          <w:rFonts w:eastAsia="Times New Roman" w:cs="Times New Roman"/>
          <w:b/>
          <w:bCs/>
          <w:color w:val="000000" w:themeColor="text1"/>
          <w:kern w:val="0"/>
          <w:sz w:val="26"/>
          <w:szCs w:val="26"/>
          <w:lang w:val="vi-VN"/>
          <w14:ligatures w14:val="none"/>
        </w:rPr>
        <w:t>31</w:t>
      </w:r>
    </w:p>
    <w:p w14:paraId="1D48CE7F" w14:textId="77777777" w:rsidR="005C01AC" w:rsidRPr="008E011C" w:rsidRDefault="005C01AC" w:rsidP="005C01AC">
      <w:pPr>
        <w:shd w:val="clear" w:color="auto" w:fill="FFFFFF"/>
        <w:spacing w:after="120" w:line="312" w:lineRule="auto"/>
        <w:jc w:val="both"/>
        <w:rPr>
          <w:rFonts w:eastAsia="Times New Roman" w:cs="Times New Roman"/>
          <w:color w:val="000000" w:themeColor="text1"/>
          <w:kern w:val="0"/>
          <w:sz w:val="26"/>
          <w:szCs w:val="26"/>
          <w:lang w:val="vi-VN"/>
          <w14:ligatures w14:val="none"/>
        </w:rPr>
      </w:pPr>
      <w:r w:rsidRPr="00FB4926">
        <w:rPr>
          <w:rFonts w:eastAsia="Times New Roman" w:cs="Times New Roman"/>
          <w:color w:val="000000" w:themeColor="text1"/>
          <w:kern w:val="0"/>
          <w:sz w:val="26"/>
          <w:szCs w:val="26"/>
          <w14:ligatures w14:val="none"/>
        </w:rPr>
        <w:t xml:space="preserve">Project Leader: </w:t>
      </w:r>
      <w:r>
        <w:rPr>
          <w:rFonts w:eastAsia="Times New Roman" w:cs="Times New Roman"/>
          <w:color w:val="000000" w:themeColor="text1"/>
          <w:kern w:val="0"/>
          <w:sz w:val="26"/>
          <w:szCs w:val="26"/>
          <w:lang w:val="vi-VN"/>
          <w14:ligatures w14:val="none"/>
        </w:rPr>
        <w:t>Nguyen Tien Long</w:t>
      </w:r>
      <w:r w:rsidRPr="00FB4926">
        <w:rPr>
          <w:rFonts w:eastAsia="Times New Roman" w:cs="Times New Roman"/>
          <w:color w:val="000000" w:themeColor="text1"/>
          <w:kern w:val="0"/>
          <w:sz w:val="26"/>
          <w:szCs w:val="26"/>
          <w14:ligatures w14:val="none"/>
        </w:rPr>
        <w:t xml:space="preserve">, </w:t>
      </w:r>
      <w:r>
        <w:rPr>
          <w:rFonts w:eastAsia="Times New Roman" w:cs="Times New Roman"/>
          <w:color w:val="000000" w:themeColor="text1"/>
          <w:kern w:val="0"/>
          <w:sz w:val="26"/>
          <w:szCs w:val="26"/>
          <w:lang w:val="vi-VN"/>
          <w14:ligatures w14:val="none"/>
        </w:rPr>
        <w:t xml:space="preserve">Assoc. Prof. </w:t>
      </w:r>
      <w:r>
        <w:rPr>
          <w:rFonts w:eastAsia="Times New Roman" w:cs="Times New Roman"/>
          <w:color w:val="000000" w:themeColor="text1"/>
          <w:kern w:val="0"/>
          <w:sz w:val="26"/>
          <w:szCs w:val="26"/>
          <w14:ligatures w14:val="none"/>
        </w:rPr>
        <w:t>PhD</w:t>
      </w:r>
    </w:p>
    <w:p w14:paraId="0D269656" w14:textId="77777777" w:rsidR="005C01AC" w:rsidRPr="00FB4926" w:rsidRDefault="005C01AC" w:rsidP="005C01AC">
      <w:pPr>
        <w:shd w:val="clear" w:color="auto" w:fill="FFFFFF"/>
        <w:spacing w:after="120" w:line="312" w:lineRule="auto"/>
        <w:jc w:val="both"/>
        <w:rPr>
          <w:rFonts w:eastAsia="Times New Roman" w:cs="Times New Roman"/>
          <w:color w:val="000000" w:themeColor="text1"/>
          <w:kern w:val="0"/>
          <w:sz w:val="26"/>
          <w:szCs w:val="26"/>
          <w14:ligatures w14:val="none"/>
        </w:rPr>
      </w:pPr>
      <w:r w:rsidRPr="00FB4926">
        <w:rPr>
          <w:rFonts w:eastAsia="Times New Roman" w:cs="Times New Roman"/>
          <w:color w:val="000000" w:themeColor="text1"/>
          <w:kern w:val="0"/>
          <w:sz w:val="26"/>
          <w:szCs w:val="26"/>
          <w14:ligatures w14:val="none"/>
        </w:rPr>
        <w:t>Hosting Institution: Thai Nguyen University</w:t>
      </w:r>
    </w:p>
    <w:p w14:paraId="1C621D90" w14:textId="77777777" w:rsidR="005C01AC" w:rsidRPr="0039033D" w:rsidRDefault="005C01AC" w:rsidP="005C01AC">
      <w:pPr>
        <w:shd w:val="clear" w:color="auto" w:fill="FFFFFF"/>
        <w:spacing w:after="120" w:line="312" w:lineRule="auto"/>
        <w:jc w:val="both"/>
        <w:rPr>
          <w:rFonts w:eastAsia="Times New Roman" w:cs="Times New Roman"/>
          <w:color w:val="000000" w:themeColor="text1"/>
          <w:kern w:val="0"/>
          <w:sz w:val="26"/>
          <w:szCs w:val="26"/>
          <w:lang w:val="vi-VN"/>
          <w14:ligatures w14:val="none"/>
        </w:rPr>
      </w:pPr>
      <w:r w:rsidRPr="00FB4926">
        <w:rPr>
          <w:rFonts w:eastAsia="Times New Roman" w:cs="Times New Roman"/>
          <w:color w:val="000000" w:themeColor="text1"/>
          <w:kern w:val="0"/>
          <w:sz w:val="26"/>
          <w:szCs w:val="26"/>
          <w14:ligatures w14:val="none"/>
        </w:rPr>
        <w:t xml:space="preserve">Duration: </w:t>
      </w:r>
      <w:r>
        <w:rPr>
          <w:rFonts w:eastAsia="Times New Roman" w:cs="Times New Roman"/>
          <w:color w:val="000000" w:themeColor="text1"/>
          <w:kern w:val="0"/>
          <w:sz w:val="26"/>
          <w:szCs w:val="26"/>
          <w:lang w:val="vi-VN"/>
          <w14:ligatures w14:val="none"/>
        </w:rPr>
        <w:t>24</w:t>
      </w:r>
      <w:r w:rsidRPr="00FB4926">
        <w:rPr>
          <w:rFonts w:eastAsia="Times New Roman" w:cs="Times New Roman"/>
          <w:color w:val="000000" w:themeColor="text1"/>
          <w:kern w:val="0"/>
          <w:sz w:val="26"/>
          <w:szCs w:val="26"/>
          <w14:ligatures w14:val="none"/>
        </w:rPr>
        <w:t xml:space="preserve"> months from January 202</w:t>
      </w:r>
      <w:r>
        <w:rPr>
          <w:rFonts w:eastAsia="Times New Roman" w:cs="Times New Roman"/>
          <w:color w:val="000000" w:themeColor="text1"/>
          <w:kern w:val="0"/>
          <w:sz w:val="26"/>
          <w:szCs w:val="26"/>
          <w:lang w:val="vi-VN"/>
          <w14:ligatures w14:val="none"/>
        </w:rPr>
        <w:t>3</w:t>
      </w:r>
      <w:r w:rsidRPr="00FB4926">
        <w:rPr>
          <w:rFonts w:eastAsia="Times New Roman" w:cs="Times New Roman"/>
          <w:color w:val="000000" w:themeColor="text1"/>
          <w:kern w:val="0"/>
          <w:sz w:val="26"/>
          <w:szCs w:val="26"/>
          <w14:ligatures w14:val="none"/>
        </w:rPr>
        <w:t xml:space="preserve"> to </w:t>
      </w:r>
      <w:r>
        <w:rPr>
          <w:rFonts w:eastAsia="Times New Roman" w:cs="Times New Roman"/>
          <w:color w:val="000000" w:themeColor="text1"/>
          <w:kern w:val="0"/>
          <w:sz w:val="26"/>
          <w:szCs w:val="26"/>
          <w:lang w:val="vi-VN"/>
          <w14:ligatures w14:val="none"/>
        </w:rPr>
        <w:t>December</w:t>
      </w:r>
      <w:r>
        <w:rPr>
          <w:rFonts w:eastAsia="Times New Roman" w:cs="Times New Roman"/>
          <w:color w:val="000000" w:themeColor="text1"/>
          <w:kern w:val="0"/>
          <w:sz w:val="26"/>
          <w:szCs w:val="26"/>
          <w14:ligatures w14:val="none"/>
        </w:rPr>
        <w:t xml:space="preserve"> 2024</w:t>
      </w:r>
      <w:r>
        <w:rPr>
          <w:rFonts w:eastAsia="Times New Roman" w:cs="Times New Roman"/>
          <w:color w:val="000000" w:themeColor="text1"/>
          <w:kern w:val="0"/>
          <w:sz w:val="26"/>
          <w:szCs w:val="26"/>
          <w:lang w:val="vi-VN"/>
          <w14:ligatures w14:val="none"/>
        </w:rPr>
        <w:t xml:space="preserve">; </w:t>
      </w:r>
      <w:r w:rsidRPr="0039033D">
        <w:rPr>
          <w:rFonts w:eastAsia="Times New Roman" w:cs="Times New Roman"/>
          <w:color w:val="000000" w:themeColor="text1"/>
          <w:kern w:val="0"/>
          <w:sz w:val="26"/>
          <w:szCs w:val="26"/>
          <w:lang w:val="vi-VN"/>
          <w14:ligatures w14:val="none"/>
        </w:rPr>
        <w:t>Extend the project deadline until the end of June 2025</w:t>
      </w:r>
    </w:p>
    <w:p w14:paraId="7B14D940" w14:textId="77777777" w:rsidR="005C01AC" w:rsidRPr="00FB4926" w:rsidRDefault="005C01AC" w:rsidP="005C01AC">
      <w:pPr>
        <w:shd w:val="clear" w:color="auto" w:fill="FFFFFF"/>
        <w:spacing w:after="120" w:line="312" w:lineRule="auto"/>
        <w:jc w:val="both"/>
        <w:rPr>
          <w:rFonts w:eastAsia="Times New Roman" w:cs="Times New Roman"/>
          <w:color w:val="000000" w:themeColor="text1"/>
          <w:kern w:val="0"/>
          <w:sz w:val="26"/>
          <w:szCs w:val="26"/>
          <w14:ligatures w14:val="none"/>
        </w:rPr>
      </w:pPr>
      <w:r w:rsidRPr="00FB4926">
        <w:rPr>
          <w:rFonts w:eastAsia="Times New Roman" w:cs="Times New Roman"/>
          <w:b/>
          <w:bCs/>
          <w:color w:val="000000" w:themeColor="text1"/>
          <w:kern w:val="0"/>
          <w:sz w:val="26"/>
          <w:szCs w:val="26"/>
          <w14:ligatures w14:val="none"/>
        </w:rPr>
        <w:t>2. Objectives</w:t>
      </w:r>
    </w:p>
    <w:p w14:paraId="69DF7870" w14:textId="77777777" w:rsidR="005C01AC" w:rsidRPr="00FB4926" w:rsidRDefault="005C01AC" w:rsidP="005C01AC">
      <w:pPr>
        <w:shd w:val="clear" w:color="auto" w:fill="FFFFFF"/>
        <w:spacing w:after="120" w:line="312" w:lineRule="auto"/>
        <w:jc w:val="both"/>
        <w:rPr>
          <w:rFonts w:eastAsia="Times New Roman" w:cs="Times New Roman"/>
          <w:b/>
          <w:bCs/>
          <w:i/>
          <w:iCs/>
          <w:color w:val="000000" w:themeColor="text1"/>
          <w:kern w:val="0"/>
          <w:sz w:val="26"/>
          <w:szCs w:val="26"/>
          <w14:ligatures w14:val="none"/>
        </w:rPr>
      </w:pPr>
      <w:r w:rsidRPr="00FB4926">
        <w:rPr>
          <w:rFonts w:eastAsia="Times New Roman" w:cs="Times New Roman"/>
          <w:b/>
          <w:bCs/>
          <w:i/>
          <w:iCs/>
          <w:color w:val="000000" w:themeColor="text1"/>
          <w:kern w:val="0"/>
          <w:sz w:val="26"/>
          <w:szCs w:val="26"/>
          <w14:ligatures w14:val="none"/>
        </w:rPr>
        <w:t>2.1. General Objective</w:t>
      </w:r>
    </w:p>
    <w:p w14:paraId="3D1C5B32" w14:textId="77777777" w:rsidR="005C01AC" w:rsidRPr="00FB4926" w:rsidRDefault="005C01AC" w:rsidP="005C01AC">
      <w:pPr>
        <w:shd w:val="clear" w:color="auto" w:fill="FFFFFF"/>
        <w:spacing w:after="120" w:line="312" w:lineRule="auto"/>
        <w:ind w:firstLine="720"/>
        <w:jc w:val="both"/>
        <w:rPr>
          <w:rFonts w:eastAsia="Times New Roman" w:cs="Times New Roman"/>
          <w:color w:val="000000" w:themeColor="text1"/>
          <w:kern w:val="0"/>
          <w:sz w:val="26"/>
          <w:szCs w:val="26"/>
          <w14:ligatures w14:val="none"/>
        </w:rPr>
      </w:pPr>
      <w:r w:rsidRPr="005F40B3">
        <w:rPr>
          <w:rFonts w:eastAsia="Times New Roman" w:cs="Times New Roman"/>
          <w:color w:val="000000" w:themeColor="text1"/>
          <w:kern w:val="0"/>
          <w:sz w:val="26"/>
          <w:szCs w:val="26"/>
          <w14:ligatures w14:val="none"/>
        </w:rPr>
        <w:t>Identify the influencing factors and analyze their impact on the decision to increase FDI capital in Thai Nguyen province. Based on the findings, propose solutions to enhance FDI attraction to Thai Nguyen province in the coming period.</w:t>
      </w:r>
    </w:p>
    <w:p w14:paraId="03E36655" w14:textId="77777777" w:rsidR="005C01AC" w:rsidRPr="00FB4926" w:rsidRDefault="005C01AC" w:rsidP="005C01AC">
      <w:pPr>
        <w:shd w:val="clear" w:color="auto" w:fill="FFFFFF"/>
        <w:spacing w:after="120" w:line="312" w:lineRule="auto"/>
        <w:jc w:val="both"/>
        <w:rPr>
          <w:rFonts w:eastAsia="Times New Roman" w:cs="Times New Roman"/>
          <w:b/>
          <w:bCs/>
          <w:i/>
          <w:iCs/>
          <w:color w:val="000000" w:themeColor="text1"/>
          <w:kern w:val="0"/>
          <w:sz w:val="26"/>
          <w:szCs w:val="26"/>
          <w14:ligatures w14:val="none"/>
        </w:rPr>
      </w:pPr>
      <w:r w:rsidRPr="00FB4926">
        <w:rPr>
          <w:rFonts w:eastAsia="Times New Roman" w:cs="Times New Roman"/>
          <w:b/>
          <w:bCs/>
          <w:i/>
          <w:iCs/>
          <w:color w:val="000000" w:themeColor="text1"/>
          <w:kern w:val="0"/>
          <w:sz w:val="26"/>
          <w:szCs w:val="26"/>
          <w14:ligatures w14:val="none"/>
        </w:rPr>
        <w:t>2.2. Specific objectives</w:t>
      </w:r>
    </w:p>
    <w:p w14:paraId="45D98433" w14:textId="77777777" w:rsidR="005C01AC" w:rsidRPr="005F40B3" w:rsidRDefault="005C01AC" w:rsidP="005C01AC">
      <w:pPr>
        <w:shd w:val="clear" w:color="auto" w:fill="FFFFFF"/>
        <w:spacing w:after="120" w:line="312" w:lineRule="auto"/>
        <w:ind w:firstLine="720"/>
        <w:jc w:val="both"/>
        <w:rPr>
          <w:rFonts w:eastAsia="Times New Roman" w:cs="Times New Roman"/>
          <w:color w:val="000000" w:themeColor="text1"/>
          <w:kern w:val="0"/>
          <w:sz w:val="26"/>
          <w:szCs w:val="26"/>
          <w14:ligatures w14:val="none"/>
        </w:rPr>
      </w:pPr>
      <w:r w:rsidRPr="005F40B3">
        <w:rPr>
          <w:rFonts w:eastAsia="Times New Roman" w:cs="Times New Roman"/>
          <w:color w:val="000000" w:themeColor="text1"/>
          <w:kern w:val="0"/>
          <w:sz w:val="26"/>
          <w:szCs w:val="26"/>
          <w14:ligatures w14:val="none"/>
        </w:rPr>
        <w:t>Clarify the theoretical and practical basis of FDI and the factors influencing the decision to increase FDI capital in localities.</w:t>
      </w:r>
    </w:p>
    <w:p w14:paraId="44B170A5" w14:textId="77777777" w:rsidR="005C01AC" w:rsidRPr="005F40B3" w:rsidRDefault="005C01AC" w:rsidP="005C01AC">
      <w:pPr>
        <w:shd w:val="clear" w:color="auto" w:fill="FFFFFF"/>
        <w:spacing w:after="120" w:line="312" w:lineRule="auto"/>
        <w:ind w:firstLine="720"/>
        <w:jc w:val="both"/>
        <w:rPr>
          <w:rFonts w:eastAsia="Times New Roman" w:cs="Times New Roman"/>
          <w:color w:val="000000" w:themeColor="text1"/>
          <w:kern w:val="0"/>
          <w:sz w:val="26"/>
          <w:szCs w:val="26"/>
          <w14:ligatures w14:val="none"/>
        </w:rPr>
      </w:pPr>
      <w:r>
        <w:rPr>
          <w:rFonts w:eastAsia="Times New Roman" w:cs="Times New Roman"/>
          <w:color w:val="000000" w:themeColor="text1"/>
          <w:kern w:val="0"/>
          <w:sz w:val="26"/>
          <w:szCs w:val="26"/>
          <w14:ligatures w14:val="none"/>
        </w:rPr>
        <w:t xml:space="preserve"> </w:t>
      </w:r>
      <w:r w:rsidRPr="005F40B3">
        <w:rPr>
          <w:rFonts w:eastAsia="Times New Roman" w:cs="Times New Roman"/>
          <w:color w:val="000000" w:themeColor="text1"/>
          <w:kern w:val="0"/>
          <w:sz w:val="26"/>
          <w:szCs w:val="26"/>
          <w14:ligatures w14:val="none"/>
        </w:rPr>
        <w:t>Identify the factors affecting the decision to increase FDI capital in Thai Nguyen province at present.</w:t>
      </w:r>
    </w:p>
    <w:p w14:paraId="663B34CB" w14:textId="77777777" w:rsidR="005C01AC" w:rsidRPr="005F40B3" w:rsidRDefault="005C01AC" w:rsidP="005C01AC">
      <w:pPr>
        <w:shd w:val="clear" w:color="auto" w:fill="FFFFFF"/>
        <w:spacing w:after="120" w:line="312" w:lineRule="auto"/>
        <w:ind w:firstLine="720"/>
        <w:jc w:val="both"/>
        <w:rPr>
          <w:rFonts w:eastAsia="Times New Roman" w:cs="Times New Roman"/>
          <w:color w:val="000000" w:themeColor="text1"/>
          <w:kern w:val="0"/>
          <w:sz w:val="26"/>
          <w:szCs w:val="26"/>
          <w14:ligatures w14:val="none"/>
        </w:rPr>
      </w:pPr>
      <w:r>
        <w:rPr>
          <w:rFonts w:eastAsia="Times New Roman" w:cs="Times New Roman"/>
          <w:color w:val="000000" w:themeColor="text1"/>
          <w:kern w:val="0"/>
          <w:sz w:val="26"/>
          <w:szCs w:val="26"/>
          <w14:ligatures w14:val="none"/>
        </w:rPr>
        <w:t xml:space="preserve"> </w:t>
      </w:r>
      <w:r w:rsidRPr="005F40B3">
        <w:rPr>
          <w:rFonts w:eastAsia="Times New Roman" w:cs="Times New Roman"/>
          <w:color w:val="000000" w:themeColor="text1"/>
          <w:kern w:val="0"/>
          <w:sz w:val="26"/>
          <w:szCs w:val="26"/>
          <w14:ligatures w14:val="none"/>
        </w:rPr>
        <w:t>Evaluate and analyze the current state and level of impact of these factors on the decision to increase FDI capital in Thai Nguyen province.</w:t>
      </w:r>
    </w:p>
    <w:p w14:paraId="08653B32" w14:textId="77777777" w:rsidR="005C01AC" w:rsidRPr="00FB4926" w:rsidRDefault="005C01AC" w:rsidP="005C01AC">
      <w:pPr>
        <w:shd w:val="clear" w:color="auto" w:fill="FFFFFF"/>
        <w:spacing w:after="120" w:line="312" w:lineRule="auto"/>
        <w:ind w:firstLine="720"/>
        <w:jc w:val="both"/>
        <w:rPr>
          <w:rFonts w:eastAsia="Times New Roman" w:cs="Times New Roman"/>
          <w:color w:val="000000" w:themeColor="text1"/>
          <w:kern w:val="0"/>
          <w:sz w:val="26"/>
          <w:szCs w:val="26"/>
          <w14:ligatures w14:val="none"/>
        </w:rPr>
      </w:pPr>
      <w:r>
        <w:rPr>
          <w:rFonts w:eastAsia="Times New Roman" w:cs="Times New Roman"/>
          <w:color w:val="000000" w:themeColor="text1"/>
          <w:kern w:val="0"/>
          <w:sz w:val="26"/>
          <w:szCs w:val="26"/>
          <w14:ligatures w14:val="none"/>
        </w:rPr>
        <w:t xml:space="preserve"> </w:t>
      </w:r>
      <w:r w:rsidRPr="005F40B3">
        <w:rPr>
          <w:rFonts w:eastAsia="Times New Roman" w:cs="Times New Roman"/>
          <w:color w:val="000000" w:themeColor="text1"/>
          <w:kern w:val="0"/>
          <w:sz w:val="26"/>
          <w:szCs w:val="26"/>
          <w14:ligatures w14:val="none"/>
        </w:rPr>
        <w:t>Propose solutions and recommendations to enhance positive influencing factors and mitigate negative ones regarding the decision to increase FDI capital in Thai Nguyen province by 2030, with a vision to 2045.​16:42/-strong/-heart:&gt;:o:-((:-hĐã nhận Xem trước khi gửiThả Files vào đây để xem lại trước khi gửi</w:t>
      </w:r>
    </w:p>
    <w:p w14:paraId="2E9CB2C6" w14:textId="77777777" w:rsidR="005C01AC" w:rsidRPr="00FB4926" w:rsidRDefault="005C01AC" w:rsidP="005C01AC">
      <w:pPr>
        <w:shd w:val="clear" w:color="auto" w:fill="FFFFFF"/>
        <w:spacing w:after="120" w:line="312" w:lineRule="auto"/>
        <w:jc w:val="both"/>
        <w:rPr>
          <w:rFonts w:eastAsia="Times New Roman" w:cs="Times New Roman"/>
          <w:color w:val="000000" w:themeColor="text1"/>
          <w:kern w:val="0"/>
          <w:sz w:val="26"/>
          <w:szCs w:val="26"/>
          <w14:ligatures w14:val="none"/>
        </w:rPr>
      </w:pPr>
      <w:r w:rsidRPr="00FB4926">
        <w:rPr>
          <w:rFonts w:eastAsia="Times New Roman" w:cs="Times New Roman"/>
          <w:b/>
          <w:bCs/>
          <w:color w:val="000000" w:themeColor="text1"/>
          <w:kern w:val="0"/>
          <w:sz w:val="26"/>
          <w:szCs w:val="26"/>
          <w14:ligatures w14:val="none"/>
        </w:rPr>
        <w:t>3. Creativeness and innovativeness</w:t>
      </w:r>
    </w:p>
    <w:p w14:paraId="4C8325F4" w14:textId="77777777" w:rsidR="005C01AC" w:rsidRPr="00523A0E" w:rsidRDefault="005C01AC" w:rsidP="005C01AC">
      <w:pPr>
        <w:shd w:val="clear" w:color="auto" w:fill="FFFFFF"/>
        <w:spacing w:after="120" w:line="312" w:lineRule="auto"/>
        <w:ind w:firstLine="720"/>
        <w:jc w:val="both"/>
        <w:rPr>
          <w:rFonts w:eastAsia="Times New Roman" w:cs="Times New Roman"/>
          <w:color w:val="000000" w:themeColor="text1"/>
          <w:kern w:val="0"/>
          <w:sz w:val="26"/>
          <w:szCs w:val="26"/>
          <w14:ligatures w14:val="none"/>
        </w:rPr>
      </w:pPr>
      <w:r w:rsidRPr="00523A0E">
        <w:rPr>
          <w:rFonts w:eastAsia="Times New Roman" w:cs="Times New Roman"/>
          <w:color w:val="000000" w:themeColor="text1"/>
          <w:kern w:val="0"/>
          <w:sz w:val="26"/>
          <w:szCs w:val="26"/>
          <w14:ligatures w14:val="none"/>
        </w:rPr>
        <w:t>The project used a research model with 7 hypotheses, in which each hypothesis reflects the impact relationship of each factor on the decision to increase FDI capital in Thai Nguyen province.</w:t>
      </w:r>
    </w:p>
    <w:p w14:paraId="5E53DB2E" w14:textId="77777777" w:rsidR="005C01AC" w:rsidRPr="00523A0E" w:rsidRDefault="005C01AC" w:rsidP="005C01AC">
      <w:pPr>
        <w:shd w:val="clear" w:color="auto" w:fill="FFFFFF"/>
        <w:spacing w:after="120" w:line="312" w:lineRule="auto"/>
        <w:ind w:firstLine="720"/>
        <w:jc w:val="both"/>
        <w:rPr>
          <w:rFonts w:eastAsia="Times New Roman" w:cs="Times New Roman"/>
          <w:color w:val="000000" w:themeColor="text1"/>
          <w:kern w:val="0"/>
          <w:sz w:val="26"/>
          <w:szCs w:val="26"/>
          <w14:ligatures w14:val="none"/>
        </w:rPr>
      </w:pPr>
      <w:r w:rsidRPr="00523A0E">
        <w:rPr>
          <w:rFonts w:eastAsia="Times New Roman" w:cs="Times New Roman"/>
          <w:color w:val="000000" w:themeColor="text1"/>
          <w:kern w:val="0"/>
          <w:sz w:val="26"/>
          <w:szCs w:val="26"/>
          <w14:ligatures w14:val="none"/>
        </w:rPr>
        <w:t>H1: "Investor motivation" has a positive influence on the decision to increase FDI capital in Thai Nguyen province.</w:t>
      </w:r>
    </w:p>
    <w:p w14:paraId="520C4FDF" w14:textId="77777777" w:rsidR="005C01AC" w:rsidRPr="00523A0E" w:rsidRDefault="005C01AC" w:rsidP="005C01AC">
      <w:pPr>
        <w:shd w:val="clear" w:color="auto" w:fill="FFFFFF"/>
        <w:spacing w:after="120" w:line="312" w:lineRule="auto"/>
        <w:ind w:firstLine="720"/>
        <w:jc w:val="both"/>
        <w:rPr>
          <w:rFonts w:eastAsia="Times New Roman" w:cs="Times New Roman"/>
          <w:color w:val="000000" w:themeColor="text1"/>
          <w:kern w:val="0"/>
          <w:sz w:val="26"/>
          <w:szCs w:val="26"/>
          <w14:ligatures w14:val="none"/>
        </w:rPr>
      </w:pPr>
      <w:r w:rsidRPr="00523A0E">
        <w:rPr>
          <w:rFonts w:eastAsia="Times New Roman" w:cs="Times New Roman"/>
          <w:color w:val="000000" w:themeColor="text1"/>
          <w:kern w:val="0"/>
          <w:sz w:val="26"/>
          <w:szCs w:val="26"/>
          <w14:ligatures w14:val="none"/>
        </w:rPr>
        <w:lastRenderedPageBreak/>
        <w:t>H2: "Investor capacity" has a positive influence on the decision to increase FDI capital in Thai Nguyen province.</w:t>
      </w:r>
    </w:p>
    <w:p w14:paraId="3D6107E3" w14:textId="77777777" w:rsidR="005C01AC" w:rsidRDefault="005C01AC" w:rsidP="005C01AC">
      <w:pPr>
        <w:shd w:val="clear" w:color="auto" w:fill="FFFFFF"/>
        <w:spacing w:after="120" w:line="312" w:lineRule="auto"/>
        <w:ind w:firstLine="720"/>
        <w:jc w:val="both"/>
        <w:rPr>
          <w:rFonts w:eastAsia="Times New Roman" w:cs="Times New Roman"/>
          <w:color w:val="000000" w:themeColor="text1"/>
          <w:kern w:val="0"/>
          <w:sz w:val="26"/>
          <w:szCs w:val="26"/>
          <w:lang w:val="vi-VN"/>
          <w14:ligatures w14:val="none"/>
        </w:rPr>
      </w:pPr>
      <w:r w:rsidRPr="00523A0E">
        <w:rPr>
          <w:rFonts w:eastAsia="Times New Roman" w:cs="Times New Roman"/>
          <w:color w:val="000000" w:themeColor="text1"/>
          <w:kern w:val="0"/>
          <w:sz w:val="26"/>
          <w:szCs w:val="26"/>
          <w14:ligatures w14:val="none"/>
        </w:rPr>
        <w:t>H3: "Economic, political, and social stability" has a positive influence on the decision to increase FDI capital in Thai Nguyen province.</w:t>
      </w:r>
    </w:p>
    <w:p w14:paraId="4E785C31" w14:textId="77777777" w:rsidR="005C01AC" w:rsidRPr="00523A0E" w:rsidRDefault="005C01AC" w:rsidP="005C01AC">
      <w:pPr>
        <w:shd w:val="clear" w:color="auto" w:fill="FFFFFF"/>
        <w:spacing w:after="120" w:line="312" w:lineRule="auto"/>
        <w:ind w:firstLine="720"/>
        <w:jc w:val="both"/>
        <w:rPr>
          <w:rFonts w:eastAsia="Times New Roman" w:cs="Times New Roman"/>
          <w:color w:val="000000" w:themeColor="text1"/>
          <w:kern w:val="0"/>
          <w:sz w:val="26"/>
          <w:szCs w:val="26"/>
          <w14:ligatures w14:val="none"/>
        </w:rPr>
      </w:pPr>
      <w:r w:rsidRPr="00523A0E">
        <w:rPr>
          <w:rFonts w:eastAsia="Times New Roman" w:cs="Times New Roman"/>
          <w:color w:val="000000" w:themeColor="text1"/>
          <w:kern w:val="0"/>
          <w:sz w:val="26"/>
          <w:szCs w:val="26"/>
          <w14:ligatures w14:val="none"/>
        </w:rPr>
        <w:t>H4: “Infrastructure and support services” have a positive influence on the decision to increase FDI capital in Thai Nguyen province.</w:t>
      </w:r>
    </w:p>
    <w:p w14:paraId="7A759DA3" w14:textId="77777777" w:rsidR="005C01AC" w:rsidRPr="00523A0E" w:rsidRDefault="005C01AC" w:rsidP="005C01AC">
      <w:pPr>
        <w:shd w:val="clear" w:color="auto" w:fill="FFFFFF"/>
        <w:spacing w:after="120" w:line="312" w:lineRule="auto"/>
        <w:ind w:firstLine="720"/>
        <w:jc w:val="both"/>
        <w:rPr>
          <w:rFonts w:eastAsia="Times New Roman" w:cs="Times New Roman"/>
          <w:color w:val="000000" w:themeColor="text1"/>
          <w:kern w:val="0"/>
          <w:sz w:val="26"/>
          <w:szCs w:val="26"/>
          <w14:ligatures w14:val="none"/>
        </w:rPr>
      </w:pPr>
      <w:r w:rsidRPr="00523A0E">
        <w:rPr>
          <w:rFonts w:eastAsia="Times New Roman" w:cs="Times New Roman"/>
          <w:color w:val="000000" w:themeColor="text1"/>
          <w:kern w:val="0"/>
          <w:sz w:val="26"/>
          <w:szCs w:val="26"/>
          <w14:ligatures w14:val="none"/>
        </w:rPr>
        <w:t>H5: "Investment promotion policy of the host country" has a positive influence on the decision to increase FDI capital in Thai Nguyen province.</w:t>
      </w:r>
    </w:p>
    <w:p w14:paraId="0D2D6E41" w14:textId="77777777" w:rsidR="005C01AC" w:rsidRPr="00523A0E" w:rsidRDefault="005C01AC" w:rsidP="005C01AC">
      <w:pPr>
        <w:shd w:val="clear" w:color="auto" w:fill="FFFFFF"/>
        <w:spacing w:after="120" w:line="312" w:lineRule="auto"/>
        <w:ind w:firstLine="720"/>
        <w:jc w:val="both"/>
        <w:rPr>
          <w:rFonts w:eastAsia="Times New Roman" w:cs="Times New Roman"/>
          <w:color w:val="000000" w:themeColor="text1"/>
          <w:kern w:val="0"/>
          <w:sz w:val="26"/>
          <w:szCs w:val="26"/>
          <w14:ligatures w14:val="none"/>
        </w:rPr>
      </w:pPr>
      <w:r w:rsidRPr="00523A0E">
        <w:rPr>
          <w:rFonts w:eastAsia="Times New Roman" w:cs="Times New Roman"/>
          <w:color w:val="000000" w:themeColor="text1"/>
          <w:kern w:val="0"/>
          <w:sz w:val="26"/>
          <w:szCs w:val="26"/>
          <w14:ligatures w14:val="none"/>
        </w:rPr>
        <w:t>H6: "Human resources" has a positive influence on the decision to increase FDI capital in Thai Nguyen province.</w:t>
      </w:r>
    </w:p>
    <w:p w14:paraId="22EB66CB" w14:textId="77777777" w:rsidR="005C01AC" w:rsidRDefault="005C01AC" w:rsidP="005C01AC">
      <w:pPr>
        <w:shd w:val="clear" w:color="auto" w:fill="FFFFFF"/>
        <w:spacing w:after="120" w:line="312" w:lineRule="auto"/>
        <w:ind w:firstLine="720"/>
        <w:jc w:val="both"/>
        <w:rPr>
          <w:rFonts w:eastAsia="Times New Roman" w:cs="Times New Roman"/>
          <w:color w:val="000000" w:themeColor="text1"/>
          <w:kern w:val="0"/>
          <w:sz w:val="26"/>
          <w:szCs w:val="26"/>
          <w:lang w:val="vi-VN"/>
          <w14:ligatures w14:val="none"/>
        </w:rPr>
      </w:pPr>
      <w:r w:rsidRPr="00523A0E">
        <w:rPr>
          <w:rFonts w:eastAsia="Times New Roman" w:cs="Times New Roman"/>
          <w:color w:val="000000" w:themeColor="text1"/>
          <w:kern w:val="0"/>
          <w:sz w:val="26"/>
          <w:szCs w:val="26"/>
          <w14:ligatures w14:val="none"/>
        </w:rPr>
        <w:t>H7: "Market purchasing power" has a positive influence on the decision to increase FDI capital in Thai Nguyen province.</w:t>
      </w:r>
    </w:p>
    <w:p w14:paraId="3BD32F8C" w14:textId="77777777" w:rsidR="005C01AC" w:rsidRDefault="005C01AC" w:rsidP="005C01AC">
      <w:pPr>
        <w:shd w:val="clear" w:color="auto" w:fill="FFFFFF"/>
        <w:spacing w:after="120" w:line="312" w:lineRule="auto"/>
        <w:ind w:firstLine="720"/>
        <w:jc w:val="both"/>
        <w:rPr>
          <w:rFonts w:eastAsia="Times New Roman" w:cs="Times New Roman"/>
          <w:color w:val="000000" w:themeColor="text1"/>
          <w:kern w:val="0"/>
          <w:sz w:val="26"/>
          <w:szCs w:val="26"/>
          <w:lang w:val="vi-VN"/>
          <w14:ligatures w14:val="none"/>
        </w:rPr>
      </w:pPr>
      <w:r w:rsidRPr="00523A0E">
        <w:rPr>
          <w:rFonts w:eastAsia="Times New Roman" w:cs="Times New Roman"/>
          <w:color w:val="000000" w:themeColor="text1"/>
          <w:kern w:val="0"/>
          <w:sz w:val="26"/>
          <w:szCs w:val="26"/>
          <w14:ligatures w14:val="none"/>
        </w:rPr>
        <w:t>Based on secondary data collected from 206 FDI enterprises and 194 FDI activity managers in Thai Nguyen province. The project used the EFA method, then researched to obtain factors similar or dissimilar to the theoretical factor structure, creating representative factors based on the final EFA rotated matrix results. Name the 7 representative factors: Investor motivation (DC); Investor capacity (NL); Economic, political, and social stability (OKT); Infrastructure and support services (KCHT); Investment incentive policies of the receiving country (CS); Human resources (NNL) and Market purchasing power (TT).</w:t>
      </w:r>
    </w:p>
    <w:p w14:paraId="2FD3D15F" w14:textId="77777777" w:rsidR="005C01AC" w:rsidRPr="00523A0E" w:rsidRDefault="005C01AC" w:rsidP="005C01AC">
      <w:pPr>
        <w:shd w:val="clear" w:color="auto" w:fill="FFFFFF"/>
        <w:spacing w:after="120" w:line="312" w:lineRule="auto"/>
        <w:ind w:firstLine="720"/>
        <w:jc w:val="both"/>
        <w:rPr>
          <w:rFonts w:eastAsia="Times New Roman" w:cs="Times New Roman"/>
          <w:color w:val="000000" w:themeColor="text1"/>
          <w:kern w:val="0"/>
          <w:sz w:val="26"/>
          <w:szCs w:val="26"/>
          <w14:ligatures w14:val="none"/>
        </w:rPr>
      </w:pPr>
      <w:r w:rsidRPr="00523A0E">
        <w:rPr>
          <w:rFonts w:eastAsia="Times New Roman" w:cs="Times New Roman"/>
          <w:color w:val="000000" w:themeColor="text1"/>
          <w:kern w:val="0"/>
          <w:sz w:val="26"/>
          <w:szCs w:val="26"/>
          <w14:ligatures w14:val="none"/>
        </w:rPr>
        <w:t>Multivariate regression function: To determine, measure and evaluate the influence of factors on the decision to increase FDI capital in Thai Nguyen, we can use the following multivariate regression analysis method: QDTVFDI = β0 + β1KCHT+ β2OKT+ β3KCHT+ β4TT+ β5DC+ β6NNL+β7CS</w:t>
      </w:r>
    </w:p>
    <w:p w14:paraId="6C13F63C" w14:textId="77777777" w:rsidR="005C01AC" w:rsidRPr="00523A0E" w:rsidRDefault="005C01AC" w:rsidP="005C01AC">
      <w:pPr>
        <w:shd w:val="clear" w:color="auto" w:fill="FFFFFF"/>
        <w:spacing w:after="120" w:line="312" w:lineRule="auto"/>
        <w:ind w:firstLine="720"/>
        <w:jc w:val="both"/>
        <w:rPr>
          <w:rFonts w:eastAsia="Times New Roman" w:cs="Times New Roman"/>
          <w:color w:val="000000" w:themeColor="text1"/>
          <w:kern w:val="0"/>
          <w:sz w:val="26"/>
          <w:szCs w:val="26"/>
          <w14:ligatures w14:val="none"/>
        </w:rPr>
      </w:pPr>
      <w:r w:rsidRPr="00523A0E">
        <w:rPr>
          <w:rFonts w:eastAsia="Times New Roman" w:cs="Times New Roman"/>
          <w:color w:val="000000" w:themeColor="text1"/>
          <w:kern w:val="0"/>
          <w:sz w:val="26"/>
          <w:szCs w:val="26"/>
          <w14:ligatures w14:val="none"/>
        </w:rPr>
        <w:t>In which the dependent variable is the Decision to increase FDI capital (QDTVFDI) and 7 independent variables of the multiple linear regression function.</w:t>
      </w:r>
    </w:p>
    <w:p w14:paraId="54DA5C00" w14:textId="77777777" w:rsidR="005C01AC" w:rsidRPr="00523A0E" w:rsidRDefault="005C01AC" w:rsidP="005C01AC">
      <w:pPr>
        <w:shd w:val="clear" w:color="auto" w:fill="FFFFFF"/>
        <w:spacing w:after="120" w:line="312" w:lineRule="auto"/>
        <w:ind w:firstLine="720"/>
        <w:jc w:val="both"/>
        <w:rPr>
          <w:rFonts w:eastAsia="Times New Roman" w:cs="Times New Roman"/>
          <w:color w:val="000000" w:themeColor="text1"/>
          <w:kern w:val="0"/>
          <w:sz w:val="26"/>
          <w:szCs w:val="26"/>
          <w14:ligatures w14:val="none"/>
        </w:rPr>
      </w:pPr>
      <w:r w:rsidRPr="00523A0E">
        <w:rPr>
          <w:rFonts w:eastAsia="Times New Roman" w:cs="Times New Roman"/>
          <w:color w:val="000000" w:themeColor="text1"/>
          <w:kern w:val="0"/>
          <w:sz w:val="26"/>
          <w:szCs w:val="26"/>
          <w14:ligatures w14:val="none"/>
        </w:rPr>
        <w:t>The research results clearly show the level of impact of factors on the decision to increase FDI capital in Thai Nguyen province with the actual Multivariate Regression function: QDTV = 0.172*DC + 0.184*NL + 0.206*OKT + 0.376*KCHT + 0.297*CS + 0.162*NNL + 0.305*TT</w:t>
      </w:r>
    </w:p>
    <w:p w14:paraId="58083DBF" w14:textId="77777777" w:rsidR="005C01AC" w:rsidRPr="00523A0E" w:rsidRDefault="005C01AC" w:rsidP="005C01AC">
      <w:pPr>
        <w:shd w:val="clear" w:color="auto" w:fill="FFFFFF"/>
        <w:spacing w:after="120" w:line="312" w:lineRule="auto"/>
        <w:ind w:firstLine="720"/>
        <w:jc w:val="both"/>
        <w:rPr>
          <w:rFonts w:eastAsia="Times New Roman" w:cs="Times New Roman"/>
          <w:color w:val="000000" w:themeColor="text1"/>
          <w:kern w:val="0"/>
          <w:sz w:val="26"/>
          <w:szCs w:val="26"/>
          <w14:ligatures w14:val="none"/>
        </w:rPr>
      </w:pPr>
      <w:r w:rsidRPr="00523A0E">
        <w:rPr>
          <w:rFonts w:eastAsia="Times New Roman" w:cs="Times New Roman"/>
          <w:color w:val="000000" w:themeColor="text1"/>
          <w:kern w:val="0"/>
          <w:sz w:val="26"/>
          <w:szCs w:val="26"/>
          <w14:ligatures w14:val="none"/>
        </w:rPr>
        <w:t>From there, solutions and recommendations are proposed to promote factors with strong impacts to enhance investment attraction and increase FDI capital in Thai Nguyen province; contributing to the rapid and sustainable socio-economic development of the province.</w:t>
      </w:r>
    </w:p>
    <w:p w14:paraId="4F35A8BE" w14:textId="77777777" w:rsidR="005C01AC" w:rsidRPr="00FB4926" w:rsidRDefault="005C01AC" w:rsidP="005C01AC">
      <w:pPr>
        <w:shd w:val="clear" w:color="auto" w:fill="FFFFFF"/>
        <w:spacing w:after="120" w:line="312" w:lineRule="auto"/>
        <w:jc w:val="both"/>
        <w:rPr>
          <w:rFonts w:eastAsia="Times New Roman" w:cs="Times New Roman"/>
          <w:color w:val="000000" w:themeColor="text1"/>
          <w:kern w:val="0"/>
          <w:sz w:val="26"/>
          <w:szCs w:val="26"/>
          <w14:ligatures w14:val="none"/>
        </w:rPr>
      </w:pPr>
      <w:r w:rsidRPr="00FB4926">
        <w:rPr>
          <w:rFonts w:eastAsia="Times New Roman" w:cs="Times New Roman"/>
          <w:b/>
          <w:bCs/>
          <w:color w:val="000000" w:themeColor="text1"/>
          <w:kern w:val="0"/>
          <w:sz w:val="26"/>
          <w:szCs w:val="26"/>
          <w14:ligatures w14:val="none"/>
        </w:rPr>
        <w:lastRenderedPageBreak/>
        <w:t>4. Research results</w:t>
      </w:r>
    </w:p>
    <w:p w14:paraId="5897717D" w14:textId="77777777" w:rsidR="005C01AC" w:rsidRPr="00FB6F55" w:rsidRDefault="005C01AC" w:rsidP="005C01AC">
      <w:pPr>
        <w:shd w:val="clear" w:color="auto" w:fill="FFFFFF"/>
        <w:spacing w:after="120" w:line="312" w:lineRule="auto"/>
        <w:ind w:firstLine="720"/>
        <w:jc w:val="both"/>
        <w:rPr>
          <w:rFonts w:eastAsia="Times New Roman" w:cs="Times New Roman"/>
          <w:color w:val="000000" w:themeColor="text1"/>
          <w:kern w:val="0"/>
          <w:sz w:val="26"/>
          <w:szCs w:val="26"/>
          <w14:ligatures w14:val="none"/>
        </w:rPr>
      </w:pPr>
      <w:r w:rsidRPr="00FB6F55">
        <w:rPr>
          <w:rFonts w:eastAsia="Times New Roman" w:cs="Times New Roman"/>
          <w:color w:val="000000" w:themeColor="text1"/>
          <w:kern w:val="0"/>
          <w:sz w:val="26"/>
          <w:szCs w:val="26"/>
          <w14:ligatures w14:val="none"/>
        </w:rPr>
        <w:t xml:space="preserve">The research has obtained the following specific results: </w:t>
      </w:r>
    </w:p>
    <w:p w14:paraId="44E9BAE7" w14:textId="77777777" w:rsidR="005C01AC" w:rsidRPr="00FB6F55" w:rsidRDefault="005C01AC" w:rsidP="005C01AC">
      <w:pPr>
        <w:shd w:val="clear" w:color="auto" w:fill="FFFFFF"/>
        <w:spacing w:after="120" w:line="312" w:lineRule="auto"/>
        <w:ind w:firstLine="720"/>
        <w:jc w:val="both"/>
        <w:rPr>
          <w:rFonts w:eastAsia="Times New Roman" w:cs="Times New Roman"/>
          <w:color w:val="000000" w:themeColor="text1"/>
          <w:kern w:val="0"/>
          <w:sz w:val="26"/>
          <w:szCs w:val="26"/>
          <w14:ligatures w14:val="none"/>
        </w:rPr>
      </w:pPr>
      <w:r w:rsidRPr="00FB6F55">
        <w:rPr>
          <w:rFonts w:eastAsia="Times New Roman" w:cs="Times New Roman"/>
          <w:color w:val="000000" w:themeColor="text1"/>
          <w:kern w:val="0"/>
          <w:sz w:val="26"/>
          <w:szCs w:val="26"/>
          <w14:ligatures w14:val="none"/>
        </w:rPr>
        <w:t xml:space="preserve">(i) Systematize and clarify the theoretical and practical basis of factors affecting FDI capital increase; </w:t>
      </w:r>
    </w:p>
    <w:p w14:paraId="55B3F85F" w14:textId="77777777" w:rsidR="005C01AC" w:rsidRPr="00FB6F55" w:rsidRDefault="005C01AC" w:rsidP="005C01AC">
      <w:pPr>
        <w:shd w:val="clear" w:color="auto" w:fill="FFFFFF"/>
        <w:spacing w:after="120" w:line="312" w:lineRule="auto"/>
        <w:ind w:firstLine="720"/>
        <w:jc w:val="both"/>
        <w:rPr>
          <w:rFonts w:eastAsia="Times New Roman" w:cs="Times New Roman"/>
          <w:color w:val="000000" w:themeColor="text1"/>
          <w:kern w:val="0"/>
          <w:sz w:val="26"/>
          <w:szCs w:val="26"/>
          <w14:ligatures w14:val="none"/>
        </w:rPr>
      </w:pPr>
      <w:r w:rsidRPr="00FB6F55">
        <w:rPr>
          <w:rFonts w:eastAsia="Times New Roman" w:cs="Times New Roman"/>
          <w:color w:val="000000" w:themeColor="text1"/>
          <w:kern w:val="0"/>
          <w:sz w:val="26"/>
          <w:szCs w:val="26"/>
          <w14:ligatures w14:val="none"/>
        </w:rPr>
        <w:t xml:space="preserve">(ii) Assess the current impact of factors on increasing FDI capital in Thai Nguyen province; </w:t>
      </w:r>
    </w:p>
    <w:p w14:paraId="744C4726" w14:textId="77777777" w:rsidR="005C01AC" w:rsidRPr="00FB6F55" w:rsidRDefault="005C01AC" w:rsidP="005C01AC">
      <w:pPr>
        <w:shd w:val="clear" w:color="auto" w:fill="FFFFFF"/>
        <w:spacing w:after="120" w:line="312" w:lineRule="auto"/>
        <w:ind w:firstLine="720"/>
        <w:jc w:val="both"/>
        <w:rPr>
          <w:rFonts w:eastAsia="Times New Roman" w:cs="Times New Roman"/>
          <w:color w:val="000000" w:themeColor="text1"/>
          <w:kern w:val="0"/>
          <w:sz w:val="26"/>
          <w:szCs w:val="26"/>
          <w14:ligatures w14:val="none"/>
        </w:rPr>
      </w:pPr>
      <w:r w:rsidRPr="00FB6F55">
        <w:rPr>
          <w:rFonts w:eastAsia="Times New Roman" w:cs="Times New Roman"/>
          <w:color w:val="000000" w:themeColor="text1"/>
          <w:kern w:val="0"/>
          <w:sz w:val="26"/>
          <w:szCs w:val="26"/>
          <w14:ligatures w14:val="none"/>
        </w:rPr>
        <w:t>(iii) Analyze, evaluate, and provide a model of the impact of factors on increasing FDI capital in Thai Nguyen province; clearly indicate the level of impact of each factor.</w:t>
      </w:r>
    </w:p>
    <w:p w14:paraId="2D527990" w14:textId="77777777" w:rsidR="005C01AC" w:rsidRPr="00FB6F55" w:rsidRDefault="005C01AC" w:rsidP="005C01AC">
      <w:pPr>
        <w:shd w:val="clear" w:color="auto" w:fill="FFFFFF"/>
        <w:spacing w:after="120" w:line="312" w:lineRule="auto"/>
        <w:ind w:firstLine="720"/>
        <w:jc w:val="both"/>
        <w:rPr>
          <w:rFonts w:eastAsia="Times New Roman" w:cs="Times New Roman"/>
          <w:color w:val="000000" w:themeColor="text1"/>
          <w:kern w:val="0"/>
          <w:sz w:val="26"/>
          <w:szCs w:val="26"/>
          <w14:ligatures w14:val="none"/>
        </w:rPr>
      </w:pPr>
      <w:r w:rsidRPr="00FB6F55">
        <w:rPr>
          <w:rFonts w:eastAsia="Times New Roman" w:cs="Times New Roman"/>
          <w:color w:val="000000" w:themeColor="text1"/>
          <w:kern w:val="0"/>
          <w:sz w:val="26"/>
          <w:szCs w:val="26"/>
          <w14:ligatures w14:val="none"/>
        </w:rPr>
        <w:t xml:space="preserve"> (v) Propose solutions and recommendations on policies to increase FDI capital in Thai Nguyen province until 2030 and vision to 2045.</w:t>
      </w:r>
    </w:p>
    <w:p w14:paraId="500E4D6C" w14:textId="77777777" w:rsidR="005C01AC" w:rsidRPr="00FB4926" w:rsidRDefault="005C01AC" w:rsidP="005C01AC">
      <w:pPr>
        <w:shd w:val="clear" w:color="auto" w:fill="FFFFFF"/>
        <w:spacing w:after="120" w:line="312" w:lineRule="auto"/>
        <w:jc w:val="both"/>
        <w:rPr>
          <w:rFonts w:eastAsia="Times New Roman" w:cs="Times New Roman"/>
          <w:color w:val="000000" w:themeColor="text1"/>
          <w:kern w:val="0"/>
          <w:sz w:val="26"/>
          <w:szCs w:val="26"/>
          <w14:ligatures w14:val="none"/>
        </w:rPr>
      </w:pPr>
      <w:r w:rsidRPr="00FB4926">
        <w:rPr>
          <w:rFonts w:eastAsia="Times New Roman" w:cs="Times New Roman"/>
          <w:b/>
          <w:bCs/>
          <w:color w:val="000000" w:themeColor="text1"/>
          <w:kern w:val="0"/>
          <w:sz w:val="26"/>
          <w:szCs w:val="26"/>
          <w14:ligatures w14:val="none"/>
        </w:rPr>
        <w:t>5. Products</w:t>
      </w:r>
    </w:p>
    <w:p w14:paraId="4FBD0658" w14:textId="77777777" w:rsidR="005C01AC" w:rsidRPr="00FB4926" w:rsidRDefault="005C01AC" w:rsidP="005C01AC">
      <w:pPr>
        <w:shd w:val="clear" w:color="auto" w:fill="FFFFFF"/>
        <w:spacing w:after="120" w:line="312" w:lineRule="auto"/>
        <w:jc w:val="both"/>
        <w:rPr>
          <w:rFonts w:eastAsia="Times New Roman" w:cs="Times New Roman"/>
          <w:color w:val="000000" w:themeColor="text1"/>
          <w:kern w:val="0"/>
          <w:sz w:val="26"/>
          <w:szCs w:val="26"/>
          <w14:ligatures w14:val="none"/>
        </w:rPr>
      </w:pPr>
      <w:r w:rsidRPr="00FB4926">
        <w:rPr>
          <w:rFonts w:eastAsia="Times New Roman" w:cs="Times New Roman"/>
          <w:b/>
          <w:bCs/>
          <w:i/>
          <w:iCs/>
          <w:color w:val="000000" w:themeColor="text1"/>
          <w:kern w:val="0"/>
          <w:sz w:val="26"/>
          <w:szCs w:val="26"/>
          <w14:ligatures w14:val="none"/>
        </w:rPr>
        <w:t>5.1. Scientific products</w:t>
      </w:r>
    </w:p>
    <w:p w14:paraId="21A93D34" w14:textId="77777777" w:rsidR="005C01AC" w:rsidRPr="005726DF" w:rsidRDefault="005C01AC" w:rsidP="005C01AC">
      <w:pPr>
        <w:shd w:val="clear" w:color="auto" w:fill="FFFFFF"/>
        <w:spacing w:after="120" w:line="312" w:lineRule="auto"/>
        <w:ind w:firstLine="720"/>
        <w:jc w:val="both"/>
        <w:rPr>
          <w:rFonts w:cs="Times New Roman"/>
          <w:i/>
          <w:color w:val="000000" w:themeColor="text1"/>
          <w:sz w:val="26"/>
          <w:szCs w:val="26"/>
          <w:shd w:val="clear" w:color="auto" w:fill="FFFFFF"/>
          <w:lang w:val="vi-VN"/>
        </w:rPr>
      </w:pPr>
      <w:r w:rsidRPr="005726DF">
        <w:rPr>
          <w:rFonts w:cs="Times New Roman"/>
          <w:i/>
          <w:color w:val="000000" w:themeColor="text1"/>
          <w:sz w:val="26"/>
          <w:szCs w:val="26"/>
          <w:shd w:val="clear" w:color="auto" w:fill="FFFFFF"/>
          <w:lang w:val="vi-VN"/>
        </w:rPr>
        <w:t>Four</w:t>
      </w:r>
      <w:r w:rsidRPr="005726DF">
        <w:rPr>
          <w:rFonts w:cs="Times New Roman"/>
          <w:i/>
          <w:color w:val="000000" w:themeColor="text1"/>
          <w:sz w:val="26"/>
          <w:szCs w:val="26"/>
          <w:shd w:val="clear" w:color="auto" w:fill="FFFFFF"/>
        </w:rPr>
        <w:t xml:space="preserve"> articles have been published</w:t>
      </w:r>
      <w:r w:rsidRPr="005726DF">
        <w:rPr>
          <w:rFonts w:cs="Times New Roman"/>
          <w:i/>
          <w:color w:val="000000" w:themeColor="text1"/>
          <w:sz w:val="26"/>
          <w:szCs w:val="26"/>
          <w:shd w:val="clear" w:color="auto" w:fill="FFFFFF"/>
          <w:lang w:val="vi-VN"/>
        </w:rPr>
        <w:t xml:space="preserve"> in the scientific jounals</w:t>
      </w:r>
      <w:r w:rsidRPr="005726DF">
        <w:rPr>
          <w:rFonts w:cs="Times New Roman"/>
          <w:i/>
          <w:color w:val="000000" w:themeColor="text1"/>
          <w:sz w:val="26"/>
          <w:szCs w:val="26"/>
          <w:shd w:val="clear" w:color="auto" w:fill="FFFFFF"/>
        </w:rPr>
        <w:t>:</w:t>
      </w:r>
    </w:p>
    <w:p w14:paraId="749DC88F" w14:textId="77777777" w:rsidR="005C01AC" w:rsidRDefault="005C01AC" w:rsidP="005C01AC">
      <w:pPr>
        <w:shd w:val="clear" w:color="auto" w:fill="FFFFFF"/>
        <w:spacing w:after="120" w:line="312" w:lineRule="auto"/>
        <w:ind w:firstLine="720"/>
        <w:jc w:val="both"/>
        <w:rPr>
          <w:rFonts w:eastAsia="Times New Roman" w:cs="Times New Roman"/>
          <w:color w:val="000000" w:themeColor="text1"/>
          <w:kern w:val="0"/>
          <w:sz w:val="26"/>
          <w:szCs w:val="26"/>
          <w:lang w:val="vi-VN"/>
          <w14:ligatures w14:val="none"/>
        </w:rPr>
      </w:pPr>
      <w:r w:rsidRPr="00FB6F55">
        <w:rPr>
          <w:rFonts w:eastAsia="Times New Roman" w:cs="Times New Roman"/>
          <w:color w:val="000000" w:themeColor="text1"/>
          <w:kern w:val="0"/>
          <w:sz w:val="26"/>
          <w:szCs w:val="26"/>
          <w14:ligatures w14:val="none"/>
        </w:rPr>
        <w:t xml:space="preserve">1. </w:t>
      </w:r>
      <w:r w:rsidRPr="00795423">
        <w:rPr>
          <w:rFonts w:eastAsia="Times New Roman" w:cs="Times New Roman"/>
          <w:b/>
          <w:color w:val="000000" w:themeColor="text1"/>
          <w:kern w:val="0"/>
          <w:sz w:val="26"/>
          <w:szCs w:val="26"/>
          <w14:ligatures w14:val="none"/>
        </w:rPr>
        <w:t>Nguyen Tien Long</w:t>
      </w:r>
      <w:r w:rsidRPr="00FB6F55">
        <w:rPr>
          <w:rFonts w:eastAsia="Times New Roman" w:cs="Times New Roman"/>
          <w:color w:val="000000" w:themeColor="text1"/>
          <w:kern w:val="0"/>
          <w:sz w:val="26"/>
          <w:szCs w:val="26"/>
          <w14:ligatures w14:val="none"/>
        </w:rPr>
        <w:t>, Nguyen Thi Thu Ha, Dam Phuong Lan, Nguyen Thi Thu Thuong, Nguyen Nang Khanh, Le Thi Hoai Anh (2024). Domestic scientific article "30 years of attracting FDI in Thai Nguyen province: Current status and issues raised in the new context", Journal of Economics and Business Administration, ISSN: 2525-2569; No. 29, June 2024; pp. 98-110.</w:t>
      </w:r>
    </w:p>
    <w:p w14:paraId="6423F987" w14:textId="77777777" w:rsidR="005C01AC" w:rsidRPr="00FB6F55" w:rsidRDefault="005C01AC" w:rsidP="005C01AC">
      <w:pPr>
        <w:shd w:val="clear" w:color="auto" w:fill="FFFFFF"/>
        <w:spacing w:after="120" w:line="312" w:lineRule="auto"/>
        <w:ind w:firstLine="720"/>
        <w:jc w:val="both"/>
        <w:rPr>
          <w:rFonts w:eastAsia="Times New Roman" w:cs="Times New Roman"/>
          <w:color w:val="000000" w:themeColor="text1"/>
          <w:kern w:val="0"/>
          <w:sz w:val="26"/>
          <w:szCs w:val="26"/>
          <w:lang w:val="vi-VN"/>
          <w14:ligatures w14:val="none"/>
        </w:rPr>
      </w:pPr>
      <w:r w:rsidRPr="00FB6F55">
        <w:rPr>
          <w:rFonts w:eastAsia="Times New Roman" w:cs="Times New Roman"/>
          <w:color w:val="000000" w:themeColor="text1"/>
          <w:kern w:val="0"/>
          <w:sz w:val="26"/>
          <w:szCs w:val="26"/>
          <w14:ligatures w14:val="none"/>
        </w:rPr>
        <w:t xml:space="preserve">2. </w:t>
      </w:r>
      <w:r w:rsidRPr="00795423">
        <w:rPr>
          <w:rFonts w:eastAsia="Times New Roman" w:cs="Times New Roman"/>
          <w:b/>
          <w:color w:val="000000" w:themeColor="text1"/>
          <w:kern w:val="0"/>
          <w:sz w:val="26"/>
          <w:szCs w:val="26"/>
          <w14:ligatures w14:val="none"/>
        </w:rPr>
        <w:t>Long, N. T</w:t>
      </w:r>
      <w:r w:rsidRPr="00FB6F55">
        <w:rPr>
          <w:rFonts w:eastAsia="Times New Roman" w:cs="Times New Roman"/>
          <w:color w:val="000000" w:themeColor="text1"/>
          <w:kern w:val="0"/>
          <w:sz w:val="26"/>
          <w:szCs w:val="26"/>
          <w14:ligatures w14:val="none"/>
        </w:rPr>
        <w:t>. et al. (2023). 35 years of attracting FDI into Vietnam: the situation and problems in the new context; European Journal of Business, Economics and Accountancy, 11 (2), 9-22. link: https://www.idpublications.org/wp-content/uploads/2023/06/Full-Paper-35-YEARS-ATTRACTING-FDI-INTO-VIETNAM-THE-SITUATION-AND-PROBLEMS-IN-THE- NEW-CONTEXT.pdf (International scientific articles not listed in ISI/ Scopus).</w:t>
      </w:r>
    </w:p>
    <w:p w14:paraId="53289951" w14:textId="77777777" w:rsidR="005C01AC" w:rsidRDefault="005C01AC" w:rsidP="005C01AC">
      <w:pPr>
        <w:shd w:val="clear" w:color="auto" w:fill="FFFFFF"/>
        <w:spacing w:after="120" w:line="312" w:lineRule="auto"/>
        <w:ind w:firstLine="720"/>
        <w:jc w:val="both"/>
        <w:rPr>
          <w:sz w:val="22"/>
          <w:lang w:val="vi-VN"/>
        </w:rPr>
      </w:pPr>
      <w:r w:rsidRPr="00FB6F55">
        <w:rPr>
          <w:rFonts w:eastAsia="Times New Roman" w:cs="Times New Roman"/>
          <w:color w:val="000000" w:themeColor="text1"/>
          <w:kern w:val="0"/>
          <w:sz w:val="26"/>
          <w:szCs w:val="26"/>
          <w14:ligatures w14:val="none"/>
        </w:rPr>
        <w:t xml:space="preserve">3. Nguyen Thi Thu Ha, Nguyen Thi Thu Thuong, </w:t>
      </w:r>
      <w:r w:rsidRPr="00795423">
        <w:rPr>
          <w:rFonts w:eastAsia="Times New Roman" w:cs="Times New Roman"/>
          <w:b/>
          <w:color w:val="000000" w:themeColor="text1"/>
          <w:kern w:val="0"/>
          <w:sz w:val="26"/>
          <w:szCs w:val="26"/>
          <w14:ligatures w14:val="none"/>
        </w:rPr>
        <w:t>Nguyen Tien Long</w:t>
      </w:r>
      <w:r w:rsidRPr="00FB6F55">
        <w:rPr>
          <w:rFonts w:eastAsia="Times New Roman" w:cs="Times New Roman"/>
          <w:color w:val="000000" w:themeColor="text1"/>
          <w:kern w:val="0"/>
          <w:sz w:val="26"/>
          <w:szCs w:val="26"/>
          <w14:ligatures w14:val="none"/>
        </w:rPr>
        <w:t xml:space="preserve">, Nguyen Phuong Mai. Factors Influencing the Decision to Increase Foreign Direct Investment: A Study in Rural Areas of Thai Nguyen Province; Journal: </w:t>
      </w:r>
      <w:r w:rsidRPr="00513B45">
        <w:rPr>
          <w:rFonts w:eastAsia="Times New Roman" w:cs="Times New Roman"/>
          <w:i/>
          <w:color w:val="000000" w:themeColor="text1"/>
          <w:kern w:val="0"/>
          <w:sz w:val="26"/>
          <w:szCs w:val="26"/>
          <w14:ligatures w14:val="none"/>
        </w:rPr>
        <w:t>Transactions of the Chinese Society of Agricultural Machinery</w:t>
      </w:r>
      <w:r w:rsidRPr="00FB6F55">
        <w:rPr>
          <w:rFonts w:eastAsia="Times New Roman" w:cs="Times New Roman"/>
          <w:color w:val="000000" w:themeColor="text1"/>
          <w:kern w:val="0"/>
          <w:sz w:val="26"/>
          <w:szCs w:val="26"/>
          <w14:ligatures w14:val="none"/>
        </w:rPr>
        <w:t xml:space="preserve">, </w:t>
      </w:r>
      <w:r w:rsidRPr="001C0CB1">
        <w:rPr>
          <w:sz w:val="26"/>
          <w:szCs w:val="26"/>
          <w:lang w:val="vi-VN"/>
        </w:rPr>
        <w:t>ISSN: 1000-1298</w:t>
      </w:r>
      <w:r>
        <w:rPr>
          <w:sz w:val="26"/>
          <w:szCs w:val="26"/>
          <w:lang w:val="vi-VN"/>
        </w:rPr>
        <w:t xml:space="preserve">; </w:t>
      </w:r>
      <w:r w:rsidRPr="00FB6F55">
        <w:rPr>
          <w:rFonts w:eastAsia="Times New Roman" w:cs="Times New Roman"/>
          <w:color w:val="000000" w:themeColor="text1"/>
          <w:kern w:val="0"/>
          <w:sz w:val="26"/>
          <w:szCs w:val="26"/>
          <w14:ligatures w14:val="none"/>
        </w:rPr>
        <w:t>Vol. 55 No.10; Nov. 2024 (</w:t>
      </w:r>
      <w:r w:rsidRPr="00513B45">
        <w:rPr>
          <w:rFonts w:eastAsia="Times New Roman" w:cs="Times New Roman"/>
          <w:b/>
          <w:i/>
          <w:color w:val="000000" w:themeColor="text1"/>
          <w:kern w:val="0"/>
          <w:sz w:val="26"/>
          <w:szCs w:val="26"/>
          <w:lang w:val="vi-VN"/>
          <w14:ligatures w14:val="none"/>
        </w:rPr>
        <w:t xml:space="preserve">ranking: </w:t>
      </w:r>
      <w:r w:rsidRPr="00513B45">
        <w:rPr>
          <w:rFonts w:eastAsia="Times New Roman" w:cs="Times New Roman"/>
          <w:b/>
          <w:i/>
          <w:color w:val="000000" w:themeColor="text1"/>
          <w:kern w:val="0"/>
          <w:sz w:val="26"/>
          <w:szCs w:val="26"/>
          <w14:ligatures w14:val="none"/>
        </w:rPr>
        <w:t>Scopus Q</w:t>
      </w:r>
      <w:r w:rsidRPr="00513B45">
        <w:rPr>
          <w:rFonts w:eastAsia="Times New Roman" w:cs="Times New Roman"/>
          <w:b/>
          <w:i/>
          <w:color w:val="000000" w:themeColor="text1"/>
          <w:kern w:val="0"/>
          <w:sz w:val="26"/>
          <w:szCs w:val="26"/>
          <w:lang w:val="vi-VN"/>
          <w14:ligatures w14:val="none"/>
        </w:rPr>
        <w:t>1</w:t>
      </w:r>
      <w:r w:rsidRPr="00FB6F55">
        <w:rPr>
          <w:rFonts w:eastAsia="Times New Roman" w:cs="Times New Roman"/>
          <w:color w:val="000000" w:themeColor="text1"/>
          <w:kern w:val="0"/>
          <w:sz w:val="26"/>
          <w:szCs w:val="26"/>
          <w14:ligatures w14:val="none"/>
        </w:rPr>
        <w:t xml:space="preserve">; Nguyen Tien Long is the </w:t>
      </w:r>
      <w:r>
        <w:rPr>
          <w:rFonts w:eastAsia="Times New Roman" w:cs="Times New Roman"/>
          <w:color w:val="000000" w:themeColor="text1"/>
          <w:kern w:val="0"/>
          <w:sz w:val="26"/>
          <w:szCs w:val="26"/>
          <w:lang w:val="vi-VN"/>
          <w14:ligatures w14:val="none"/>
        </w:rPr>
        <w:t>corresponding</w:t>
      </w:r>
      <w:r w:rsidRPr="00FB6F55">
        <w:rPr>
          <w:rFonts w:eastAsia="Times New Roman" w:cs="Times New Roman"/>
          <w:color w:val="000000" w:themeColor="text1"/>
          <w:kern w:val="0"/>
          <w:sz w:val="26"/>
          <w:szCs w:val="26"/>
          <w14:ligatures w14:val="none"/>
        </w:rPr>
        <w:t xml:space="preserve"> author</w:t>
      </w:r>
      <w:r>
        <w:rPr>
          <w:rFonts w:eastAsia="Times New Roman" w:cs="Times New Roman"/>
          <w:color w:val="000000" w:themeColor="text1"/>
          <w:kern w:val="0"/>
          <w:sz w:val="26"/>
          <w:szCs w:val="26"/>
          <w:lang w:val="vi-VN"/>
          <w14:ligatures w14:val="none"/>
        </w:rPr>
        <w:t>)</w:t>
      </w:r>
      <w:r w:rsidRPr="00FB6F55">
        <w:rPr>
          <w:rFonts w:eastAsia="Times New Roman" w:cs="Times New Roman"/>
          <w:color w:val="000000" w:themeColor="text1"/>
          <w:kern w:val="0"/>
          <w:sz w:val="26"/>
          <w:szCs w:val="26"/>
          <w14:ligatures w14:val="none"/>
        </w:rPr>
        <w:t>;</w:t>
      </w:r>
      <w:r>
        <w:rPr>
          <w:rFonts w:eastAsia="Times New Roman" w:cs="Times New Roman"/>
          <w:color w:val="000000" w:themeColor="text1"/>
          <w:kern w:val="0"/>
          <w:sz w:val="26"/>
          <w:szCs w:val="26"/>
          <w:lang w:val="vi-VN"/>
          <w14:ligatures w14:val="none"/>
        </w:rPr>
        <w:t xml:space="preserve"> </w:t>
      </w:r>
      <w:r>
        <w:rPr>
          <w:sz w:val="22"/>
          <w:lang w:val="vi-VN"/>
        </w:rPr>
        <w:t>link:</w:t>
      </w:r>
      <w:hyperlink r:id="rId9" w:history="1">
        <w:r w:rsidRPr="00DB4E27">
          <w:rPr>
            <w:rStyle w:val="Hyperlink"/>
            <w:sz w:val="22"/>
            <w:lang w:val="vi-VN"/>
          </w:rPr>
          <w:t>http://nyjxxb.net/index.php/journal/article/view/1967</w:t>
        </w:r>
      </w:hyperlink>
      <w:r>
        <w:rPr>
          <w:sz w:val="22"/>
          <w:lang w:val="vi-VN"/>
        </w:rPr>
        <w:t>;</w:t>
      </w:r>
      <w:r w:rsidRPr="00DB4E27">
        <w:rPr>
          <w:sz w:val="22"/>
          <w:lang w:val="vi-VN"/>
        </w:rPr>
        <w:t xml:space="preserve">DOI: </w:t>
      </w:r>
      <w:hyperlink r:id="rId10" w:history="1">
        <w:r w:rsidRPr="00DB4E27">
          <w:rPr>
            <w:rStyle w:val="Hyperlink"/>
            <w:sz w:val="22"/>
            <w:lang w:val="vi-VN"/>
          </w:rPr>
          <w:t>https://doi.org/10.62321/issn.1000-1298.2024.10.03</w:t>
        </w:r>
      </w:hyperlink>
      <w:r>
        <w:rPr>
          <w:sz w:val="22"/>
          <w:lang w:val="vi-VN"/>
        </w:rPr>
        <w:t xml:space="preserve"> </w:t>
      </w:r>
    </w:p>
    <w:p w14:paraId="578E9A22" w14:textId="77777777" w:rsidR="005C01AC" w:rsidRPr="00A42D65" w:rsidRDefault="005C01AC" w:rsidP="005C01AC">
      <w:pPr>
        <w:shd w:val="clear" w:color="auto" w:fill="FFFFFF"/>
        <w:spacing w:after="120" w:line="312" w:lineRule="auto"/>
        <w:ind w:firstLine="720"/>
        <w:jc w:val="both"/>
        <w:rPr>
          <w:sz w:val="26"/>
          <w:szCs w:val="26"/>
          <w:lang w:val="vi-VN"/>
        </w:rPr>
      </w:pPr>
      <w:r w:rsidRPr="004471E2">
        <w:rPr>
          <w:sz w:val="26"/>
          <w:szCs w:val="26"/>
          <w:lang w:val="vi-VN"/>
        </w:rPr>
        <w:lastRenderedPageBreak/>
        <w:t xml:space="preserve">4. Bui Hoang Ngoc, </w:t>
      </w:r>
      <w:r w:rsidRPr="004471E2">
        <w:rPr>
          <w:b/>
          <w:sz w:val="26"/>
          <w:szCs w:val="26"/>
          <w:lang w:val="vi-VN"/>
        </w:rPr>
        <w:t>Nguyen Tien Long</w:t>
      </w:r>
      <w:r w:rsidRPr="004471E2">
        <w:rPr>
          <w:sz w:val="26"/>
          <w:szCs w:val="26"/>
          <w:lang w:val="vi-VN"/>
        </w:rPr>
        <w:t xml:space="preserve">, </w:t>
      </w:r>
      <w:r>
        <w:rPr>
          <w:sz w:val="26"/>
          <w:szCs w:val="26"/>
          <w:lang w:val="vi-VN"/>
        </w:rPr>
        <w:t xml:space="preserve">Nguyen Huynh Mai Tram. </w:t>
      </w:r>
      <w:r w:rsidRPr="004471E2">
        <w:rPr>
          <w:b/>
          <w:sz w:val="26"/>
          <w:szCs w:val="26"/>
        </w:rPr>
        <w:t>Do foreign direct investment and trade openness matter for environmental sustainability in Vietnam? Evidence from time–frequency analysis</w:t>
      </w:r>
      <w:r>
        <w:rPr>
          <w:sz w:val="26"/>
          <w:szCs w:val="26"/>
          <w:lang w:val="vi-VN"/>
        </w:rPr>
        <w:t xml:space="preserve">; </w:t>
      </w:r>
      <w:r w:rsidRPr="00FB6F55">
        <w:rPr>
          <w:rFonts w:eastAsia="Times New Roman" w:cs="Times New Roman"/>
          <w:color w:val="000000" w:themeColor="text1"/>
          <w:kern w:val="0"/>
          <w:sz w:val="26"/>
          <w:szCs w:val="26"/>
          <w14:ligatures w14:val="none"/>
        </w:rPr>
        <w:t>Journal</w:t>
      </w:r>
      <w:r>
        <w:rPr>
          <w:rFonts w:eastAsia="Times New Roman" w:cs="Times New Roman"/>
          <w:color w:val="000000" w:themeColor="text1"/>
          <w:kern w:val="0"/>
          <w:sz w:val="26"/>
          <w:szCs w:val="26"/>
          <w:lang w:val="vi-VN"/>
          <w14:ligatures w14:val="none"/>
        </w:rPr>
        <w:t>:</w:t>
      </w:r>
      <w:r>
        <w:rPr>
          <w:sz w:val="26"/>
          <w:szCs w:val="26"/>
          <w:lang w:val="vi-VN"/>
        </w:rPr>
        <w:t xml:space="preserve"> </w:t>
      </w:r>
      <w:r w:rsidRPr="001C0CB1">
        <w:rPr>
          <w:i/>
          <w:sz w:val="26"/>
          <w:szCs w:val="26"/>
          <w:lang w:val="vi-VN"/>
        </w:rPr>
        <w:t xml:space="preserve">Discover Sustainability; </w:t>
      </w:r>
      <w:r>
        <w:rPr>
          <w:i/>
          <w:sz w:val="26"/>
          <w:szCs w:val="26"/>
          <w:lang w:val="vi-VN"/>
        </w:rPr>
        <w:t xml:space="preserve">EISSN: 2662-9984; </w:t>
      </w:r>
      <w:r w:rsidRPr="00A42D65">
        <w:rPr>
          <w:i/>
          <w:sz w:val="26"/>
          <w:szCs w:val="26"/>
          <w:lang w:val="vi-VN"/>
        </w:rPr>
        <w:t>Volume 6, article number 245, (2025)</w:t>
      </w:r>
      <w:r>
        <w:rPr>
          <w:i/>
          <w:sz w:val="26"/>
          <w:szCs w:val="26"/>
          <w:lang w:val="vi-VN"/>
        </w:rPr>
        <w:t xml:space="preserve">; EISSN: 2662-9984; </w:t>
      </w:r>
      <w:r w:rsidRPr="00A42D65">
        <w:rPr>
          <w:i/>
          <w:sz w:val="26"/>
          <w:szCs w:val="26"/>
          <w:lang w:val="vi-VN"/>
        </w:rPr>
        <w:t>Published: 05 April 2025</w:t>
      </w:r>
      <w:r>
        <w:rPr>
          <w:i/>
          <w:sz w:val="26"/>
          <w:szCs w:val="26"/>
          <w:lang w:val="vi-VN"/>
        </w:rPr>
        <w:t xml:space="preserve">; link: </w:t>
      </w:r>
      <w:hyperlink r:id="rId11" w:history="1">
        <w:r w:rsidRPr="00844514">
          <w:rPr>
            <w:rStyle w:val="Hyperlink"/>
            <w:i/>
            <w:sz w:val="26"/>
            <w:szCs w:val="26"/>
            <w:lang w:val="vi-VN"/>
          </w:rPr>
          <w:t>https://doi.org/10.1007/s43621-025-01106-y</w:t>
        </w:r>
      </w:hyperlink>
      <w:r>
        <w:rPr>
          <w:i/>
          <w:sz w:val="26"/>
          <w:szCs w:val="26"/>
          <w:lang w:val="vi-VN"/>
        </w:rPr>
        <w:t xml:space="preserve"> ; </w:t>
      </w:r>
      <w:r w:rsidRPr="0048288B">
        <w:rPr>
          <w:b/>
          <w:sz w:val="26"/>
          <w:szCs w:val="26"/>
          <w:lang w:val="vi-VN"/>
        </w:rPr>
        <w:t>WoS, ISI (ESCI); ranking: Scopus Q1</w:t>
      </w:r>
      <w:r w:rsidRPr="0042349B">
        <w:rPr>
          <w:sz w:val="26"/>
          <w:szCs w:val="26"/>
          <w:lang w:val="vi-VN"/>
        </w:rPr>
        <w:t xml:space="preserve">; </w:t>
      </w:r>
      <w:r w:rsidRPr="00FB6F55">
        <w:rPr>
          <w:rFonts w:eastAsia="Times New Roman" w:cs="Times New Roman"/>
          <w:color w:val="000000" w:themeColor="text1"/>
          <w:kern w:val="0"/>
          <w:sz w:val="26"/>
          <w:szCs w:val="26"/>
          <w14:ligatures w14:val="none"/>
        </w:rPr>
        <w:t xml:space="preserve">Nguyen Tien Long is the </w:t>
      </w:r>
      <w:r>
        <w:rPr>
          <w:rFonts w:eastAsia="Times New Roman" w:cs="Times New Roman"/>
          <w:color w:val="000000" w:themeColor="text1"/>
          <w:kern w:val="0"/>
          <w:sz w:val="26"/>
          <w:szCs w:val="26"/>
          <w:lang w:val="vi-VN"/>
          <w14:ligatures w14:val="none"/>
        </w:rPr>
        <w:t>corresponding</w:t>
      </w:r>
      <w:r w:rsidRPr="00FB6F55">
        <w:rPr>
          <w:rFonts w:eastAsia="Times New Roman" w:cs="Times New Roman"/>
          <w:color w:val="000000" w:themeColor="text1"/>
          <w:kern w:val="0"/>
          <w:sz w:val="26"/>
          <w:szCs w:val="26"/>
          <w14:ligatures w14:val="none"/>
        </w:rPr>
        <w:t xml:space="preserve"> author</w:t>
      </w:r>
      <w:r>
        <w:rPr>
          <w:sz w:val="26"/>
          <w:szCs w:val="26"/>
          <w:lang w:val="vi-VN"/>
        </w:rPr>
        <w:t>).</w:t>
      </w:r>
    </w:p>
    <w:p w14:paraId="14BBDECC" w14:textId="77777777" w:rsidR="005C01AC" w:rsidRPr="00FB4926" w:rsidRDefault="005C01AC" w:rsidP="005C01AC">
      <w:pPr>
        <w:shd w:val="clear" w:color="auto" w:fill="FFFFFF"/>
        <w:spacing w:after="120" w:line="312" w:lineRule="auto"/>
        <w:jc w:val="both"/>
        <w:rPr>
          <w:rFonts w:eastAsia="Times New Roman" w:cs="Times New Roman"/>
          <w:color w:val="000000" w:themeColor="text1"/>
          <w:kern w:val="0"/>
          <w:sz w:val="26"/>
          <w:szCs w:val="26"/>
          <w14:ligatures w14:val="none"/>
        </w:rPr>
      </w:pPr>
      <w:r w:rsidRPr="00FB4926">
        <w:rPr>
          <w:rFonts w:eastAsia="Times New Roman" w:cs="Times New Roman"/>
          <w:b/>
          <w:bCs/>
          <w:i/>
          <w:iCs/>
          <w:color w:val="000000" w:themeColor="text1"/>
          <w:kern w:val="0"/>
          <w:sz w:val="26"/>
          <w:szCs w:val="26"/>
          <w14:ligatures w14:val="none"/>
        </w:rPr>
        <w:t>5.2. Training products</w:t>
      </w:r>
    </w:p>
    <w:p w14:paraId="065F06CA" w14:textId="77777777" w:rsidR="005C01AC" w:rsidRPr="00217E3C" w:rsidRDefault="005C01AC" w:rsidP="005C01AC">
      <w:pPr>
        <w:shd w:val="clear" w:color="auto" w:fill="FFFFFF"/>
        <w:spacing w:after="120" w:line="312" w:lineRule="auto"/>
        <w:ind w:firstLine="720"/>
        <w:jc w:val="both"/>
        <w:rPr>
          <w:rFonts w:eastAsia="Times New Roman" w:cs="Times New Roman"/>
          <w:color w:val="000000" w:themeColor="text1"/>
          <w:kern w:val="0"/>
          <w:sz w:val="26"/>
          <w:szCs w:val="26"/>
          <w14:ligatures w14:val="none"/>
        </w:rPr>
      </w:pPr>
      <w:r>
        <w:rPr>
          <w:rFonts w:eastAsia="Times New Roman" w:cs="Times New Roman"/>
          <w:color w:val="000000" w:themeColor="text1"/>
          <w:kern w:val="0"/>
          <w:sz w:val="26"/>
          <w:szCs w:val="26"/>
          <w14:ligatures w14:val="none"/>
        </w:rPr>
        <w:t xml:space="preserve">01 </w:t>
      </w:r>
      <w:r>
        <w:rPr>
          <w:rFonts w:eastAsia="Times New Roman" w:cs="Times New Roman"/>
          <w:color w:val="000000" w:themeColor="text1"/>
          <w:kern w:val="0"/>
          <w:sz w:val="26"/>
          <w:szCs w:val="26"/>
          <w:lang w:val="vi-VN"/>
          <w14:ligatures w14:val="none"/>
        </w:rPr>
        <w:t>M</w:t>
      </w:r>
      <w:r>
        <w:rPr>
          <w:rFonts w:eastAsia="Times New Roman" w:cs="Times New Roman"/>
          <w:color w:val="000000" w:themeColor="text1"/>
          <w:kern w:val="0"/>
          <w:sz w:val="26"/>
          <w:szCs w:val="26"/>
          <w14:ligatures w14:val="none"/>
        </w:rPr>
        <w:t>aster</w:t>
      </w:r>
      <w:r w:rsidRPr="00217E3C">
        <w:rPr>
          <w:rFonts w:eastAsia="Times New Roman" w:cs="Times New Roman"/>
          <w:color w:val="000000" w:themeColor="text1"/>
          <w:kern w:val="0"/>
          <w:sz w:val="26"/>
          <w:szCs w:val="26"/>
          <w14:ligatures w14:val="none"/>
        </w:rPr>
        <w:t xml:space="preserve"> student </w:t>
      </w:r>
      <w:r w:rsidRPr="00FB4926">
        <w:rPr>
          <w:rFonts w:eastAsia="Times New Roman" w:cs="Times New Roman"/>
          <w:color w:val="000000" w:themeColor="text1"/>
          <w:kern w:val="0"/>
          <w:sz w:val="26"/>
          <w:szCs w:val="26"/>
          <w14:ligatures w14:val="none"/>
        </w:rPr>
        <w:t>have been supervised based on the main findings of the projects and successfully defended</w:t>
      </w:r>
      <w:r w:rsidRPr="00217E3C">
        <w:rPr>
          <w:rFonts w:eastAsia="Times New Roman" w:cs="Times New Roman"/>
          <w:color w:val="000000" w:themeColor="text1"/>
          <w:kern w:val="0"/>
          <w:sz w:val="26"/>
          <w:szCs w:val="26"/>
          <w14:ligatures w14:val="none"/>
        </w:rPr>
        <w:t xml:space="preserve"> </w:t>
      </w:r>
      <w:r>
        <w:rPr>
          <w:rFonts w:eastAsia="Times New Roman" w:cs="Times New Roman"/>
          <w:color w:val="000000" w:themeColor="text1"/>
          <w:kern w:val="0"/>
          <w:sz w:val="26"/>
          <w:szCs w:val="26"/>
          <w:lang w:val="vi-VN"/>
          <w14:ligatures w14:val="none"/>
        </w:rPr>
        <w:t>(Supervisor</w:t>
      </w:r>
      <w:r w:rsidRPr="00217E3C">
        <w:rPr>
          <w:rFonts w:eastAsia="Times New Roman" w:cs="Times New Roman"/>
          <w:color w:val="000000" w:themeColor="text1"/>
          <w:kern w:val="0"/>
          <w:sz w:val="26"/>
          <w:szCs w:val="26"/>
          <w14:ligatures w14:val="none"/>
        </w:rPr>
        <w:t>: Associate Professor, PhD. Nguyen Tien Long (</w:t>
      </w:r>
      <w:r>
        <w:rPr>
          <w:rFonts w:eastAsia="Times New Roman" w:cs="Times New Roman"/>
          <w:color w:val="000000" w:themeColor="text1"/>
          <w:kern w:val="0"/>
          <w:sz w:val="26"/>
          <w:szCs w:val="26"/>
          <w:lang w:val="vi-VN"/>
          <w14:ligatures w14:val="none"/>
        </w:rPr>
        <w:t>t</w:t>
      </w:r>
      <w:r w:rsidRPr="00E5744C">
        <w:rPr>
          <w:rFonts w:eastAsia="Times New Roman" w:cs="Times New Roman"/>
          <w:color w:val="000000" w:themeColor="text1"/>
          <w:kern w:val="0"/>
          <w:sz w:val="26"/>
          <w:szCs w:val="26"/>
          <w14:ligatures w14:val="none"/>
        </w:rPr>
        <w:t xml:space="preserve">he </w:t>
      </w:r>
      <w:r>
        <w:rPr>
          <w:rFonts w:eastAsia="Times New Roman" w:cs="Times New Roman"/>
          <w:color w:val="000000" w:themeColor="text1"/>
          <w:kern w:val="0"/>
          <w:sz w:val="26"/>
          <w:szCs w:val="26"/>
          <w:lang w:val="vi-VN"/>
          <w14:ligatures w14:val="none"/>
        </w:rPr>
        <w:t xml:space="preserve">master </w:t>
      </w:r>
      <w:r w:rsidRPr="00E5744C">
        <w:rPr>
          <w:rFonts w:eastAsia="Times New Roman" w:cs="Times New Roman"/>
          <w:color w:val="000000" w:themeColor="text1"/>
          <w:kern w:val="0"/>
          <w:sz w:val="26"/>
          <w:szCs w:val="26"/>
          <w14:ligatures w14:val="none"/>
        </w:rPr>
        <w:t>student has been awarded a master’s degree</w:t>
      </w:r>
      <w:r w:rsidRPr="00217E3C">
        <w:rPr>
          <w:rFonts w:eastAsia="Times New Roman" w:cs="Times New Roman"/>
          <w:color w:val="000000" w:themeColor="text1"/>
          <w:kern w:val="0"/>
          <w:sz w:val="26"/>
          <w:szCs w:val="26"/>
          <w14:ligatures w14:val="none"/>
        </w:rPr>
        <w:t>).</w:t>
      </w:r>
    </w:p>
    <w:p w14:paraId="06941C39" w14:textId="77777777" w:rsidR="005C01AC" w:rsidRPr="00217E3C" w:rsidRDefault="005C01AC" w:rsidP="005C01AC">
      <w:pPr>
        <w:shd w:val="clear" w:color="auto" w:fill="FFFFFF"/>
        <w:spacing w:after="120" w:line="312" w:lineRule="auto"/>
        <w:ind w:firstLine="720"/>
        <w:jc w:val="both"/>
        <w:rPr>
          <w:rFonts w:eastAsia="Times New Roman" w:cs="Times New Roman"/>
          <w:color w:val="000000" w:themeColor="text1"/>
          <w:kern w:val="0"/>
          <w:sz w:val="26"/>
          <w:szCs w:val="26"/>
          <w14:ligatures w14:val="none"/>
        </w:rPr>
      </w:pPr>
      <w:r>
        <w:rPr>
          <w:rFonts w:eastAsia="Times New Roman" w:cs="Times New Roman"/>
          <w:color w:val="000000" w:themeColor="text1"/>
          <w:kern w:val="0"/>
          <w:sz w:val="26"/>
          <w:szCs w:val="26"/>
          <w14:ligatures w14:val="none"/>
        </w:rPr>
        <w:t>Master student</w:t>
      </w:r>
      <w:r>
        <w:rPr>
          <w:rFonts w:eastAsia="Times New Roman" w:cs="Times New Roman"/>
          <w:color w:val="000000" w:themeColor="text1"/>
          <w:kern w:val="0"/>
          <w:sz w:val="26"/>
          <w:szCs w:val="26"/>
          <w:lang w:val="vi-VN"/>
          <w14:ligatures w14:val="none"/>
        </w:rPr>
        <w:t xml:space="preserve"> </w:t>
      </w:r>
      <w:r w:rsidRPr="00217E3C">
        <w:rPr>
          <w:rFonts w:eastAsia="Times New Roman" w:cs="Times New Roman"/>
          <w:color w:val="000000" w:themeColor="text1"/>
          <w:kern w:val="0"/>
          <w:sz w:val="26"/>
          <w:szCs w:val="26"/>
          <w14:ligatures w14:val="none"/>
        </w:rPr>
        <w:t>Nguyen Nang Khanh (2024). Thesis name: "State management of FDI projects in Thai Nguyen province". Training facility: University of Economics and Business Administration, Thai Nguyen University.</w:t>
      </w:r>
    </w:p>
    <w:p w14:paraId="7B0B69F4" w14:textId="77777777" w:rsidR="005C01AC" w:rsidRPr="00FB4926" w:rsidRDefault="005C01AC" w:rsidP="005C01AC">
      <w:pPr>
        <w:shd w:val="clear" w:color="auto" w:fill="FFFFFF"/>
        <w:spacing w:after="120" w:line="312" w:lineRule="auto"/>
        <w:jc w:val="both"/>
        <w:rPr>
          <w:rFonts w:eastAsia="Times New Roman" w:cs="Times New Roman"/>
          <w:color w:val="000000" w:themeColor="text1"/>
          <w:kern w:val="0"/>
          <w:sz w:val="26"/>
          <w:szCs w:val="26"/>
          <w14:ligatures w14:val="none"/>
        </w:rPr>
      </w:pPr>
      <w:r w:rsidRPr="00FB4926">
        <w:rPr>
          <w:rFonts w:eastAsia="Times New Roman" w:cs="Times New Roman"/>
          <w:b/>
          <w:bCs/>
          <w:i/>
          <w:iCs/>
          <w:color w:val="000000" w:themeColor="text1"/>
          <w:kern w:val="0"/>
          <w:sz w:val="26"/>
          <w:szCs w:val="26"/>
          <w14:ligatures w14:val="none"/>
        </w:rPr>
        <w:t>5.3. Applied Products</w:t>
      </w:r>
    </w:p>
    <w:p w14:paraId="7FECBF21" w14:textId="77777777" w:rsidR="005C01AC" w:rsidRPr="00366D31" w:rsidRDefault="005C01AC" w:rsidP="005C01AC">
      <w:pPr>
        <w:shd w:val="clear" w:color="auto" w:fill="FFFFFF"/>
        <w:spacing w:after="120" w:line="312" w:lineRule="auto"/>
        <w:ind w:firstLine="720"/>
        <w:jc w:val="both"/>
        <w:rPr>
          <w:rFonts w:eastAsia="Times New Roman" w:cs="Times New Roman"/>
          <w:color w:val="000000" w:themeColor="text1"/>
          <w:kern w:val="0"/>
          <w:sz w:val="26"/>
          <w:szCs w:val="26"/>
          <w14:ligatures w14:val="none"/>
        </w:rPr>
      </w:pPr>
      <w:r w:rsidRPr="00366D31">
        <w:rPr>
          <w:rFonts w:eastAsia="Times New Roman" w:cs="Times New Roman"/>
          <w:color w:val="000000" w:themeColor="text1"/>
          <w:kern w:val="0"/>
          <w:sz w:val="26"/>
          <w:szCs w:val="26"/>
          <w14:ligatures w14:val="none"/>
        </w:rPr>
        <w:t>1. Report analyzing the current impact and level of impact of factors on the decision to increase FDI capital in Thai Nguyen province.</w:t>
      </w:r>
    </w:p>
    <w:p w14:paraId="386D612E" w14:textId="77777777" w:rsidR="005C01AC" w:rsidRPr="00366D31" w:rsidRDefault="005C01AC" w:rsidP="005C01AC">
      <w:pPr>
        <w:shd w:val="clear" w:color="auto" w:fill="FFFFFF"/>
        <w:spacing w:after="120" w:line="312" w:lineRule="auto"/>
        <w:ind w:firstLine="720"/>
        <w:jc w:val="both"/>
        <w:rPr>
          <w:rFonts w:eastAsia="Times New Roman" w:cs="Times New Roman"/>
          <w:color w:val="000000" w:themeColor="text1"/>
          <w:kern w:val="0"/>
          <w:sz w:val="26"/>
          <w:szCs w:val="26"/>
          <w14:ligatures w14:val="none"/>
        </w:rPr>
      </w:pPr>
      <w:r w:rsidRPr="00366D31">
        <w:rPr>
          <w:rFonts w:eastAsia="Times New Roman" w:cs="Times New Roman"/>
          <w:color w:val="000000" w:themeColor="text1"/>
          <w:kern w:val="0"/>
          <w:sz w:val="26"/>
          <w:szCs w:val="26"/>
          <w14:ligatures w14:val="none"/>
        </w:rPr>
        <w:t>2. Proposed solutions and recommendations to enhance positive factors and limit negative factors affecting the decision to increase FDI capital in Thai Nguyen province until 2030, with a vision to 2045.</w:t>
      </w:r>
    </w:p>
    <w:p w14:paraId="5735F5DB" w14:textId="77777777" w:rsidR="005C01AC" w:rsidRPr="00FB4926" w:rsidRDefault="005C01AC" w:rsidP="005C01AC">
      <w:pPr>
        <w:shd w:val="clear" w:color="auto" w:fill="FFFFFF"/>
        <w:spacing w:after="120" w:line="312" w:lineRule="auto"/>
        <w:jc w:val="both"/>
        <w:rPr>
          <w:rFonts w:eastAsia="Times New Roman" w:cs="Times New Roman"/>
          <w:color w:val="000000" w:themeColor="text1"/>
          <w:kern w:val="0"/>
          <w:sz w:val="26"/>
          <w:szCs w:val="26"/>
          <w14:ligatures w14:val="none"/>
        </w:rPr>
      </w:pPr>
      <w:r w:rsidRPr="00FB4926">
        <w:rPr>
          <w:rFonts w:eastAsia="Times New Roman" w:cs="Times New Roman"/>
          <w:b/>
          <w:bCs/>
          <w:color w:val="000000" w:themeColor="text1"/>
          <w:kern w:val="0"/>
          <w:sz w:val="26"/>
          <w:szCs w:val="26"/>
          <w14:ligatures w14:val="none"/>
        </w:rPr>
        <w:t>6. Transfer alternatives, application institutions, impacts, and benefits of research results</w:t>
      </w:r>
    </w:p>
    <w:p w14:paraId="4C25ABB9" w14:textId="77777777" w:rsidR="005C01AC" w:rsidRPr="002C0EB8" w:rsidRDefault="005C01AC" w:rsidP="005C01AC">
      <w:pPr>
        <w:shd w:val="clear" w:color="auto" w:fill="FFFFFF"/>
        <w:spacing w:after="120" w:line="312" w:lineRule="auto"/>
        <w:ind w:firstLine="720"/>
        <w:jc w:val="both"/>
        <w:rPr>
          <w:rFonts w:eastAsia="Times New Roman" w:cs="Times New Roman"/>
          <w:color w:val="000000" w:themeColor="text1"/>
          <w:kern w:val="0"/>
          <w:sz w:val="26"/>
          <w:szCs w:val="26"/>
          <w14:ligatures w14:val="none"/>
        </w:rPr>
      </w:pPr>
      <w:r w:rsidRPr="002C0EB8">
        <w:rPr>
          <w:rFonts w:eastAsia="Times New Roman" w:cs="Times New Roman"/>
          <w:color w:val="000000" w:themeColor="text1"/>
          <w:kern w:val="0"/>
          <w:sz w:val="26"/>
          <w:szCs w:val="26"/>
          <w14:ligatures w14:val="none"/>
        </w:rPr>
        <w:t>The research results of the project are compiled into a proposal and announced publicly. All individuals and organizations can access and apply it.</w:t>
      </w:r>
    </w:p>
    <w:p w14:paraId="5C39B7E4" w14:textId="77777777" w:rsidR="005C01AC" w:rsidRPr="002C0EB8" w:rsidRDefault="005C01AC" w:rsidP="005C01AC">
      <w:pPr>
        <w:shd w:val="clear" w:color="auto" w:fill="FFFFFF"/>
        <w:spacing w:after="120" w:line="312" w:lineRule="auto"/>
        <w:ind w:firstLine="720"/>
        <w:jc w:val="both"/>
        <w:rPr>
          <w:rFonts w:eastAsia="Times New Roman" w:cs="Times New Roman"/>
          <w:color w:val="000000" w:themeColor="text1"/>
          <w:kern w:val="0"/>
          <w:sz w:val="26"/>
          <w:szCs w:val="26"/>
          <w14:ligatures w14:val="none"/>
        </w:rPr>
      </w:pPr>
      <w:r w:rsidRPr="002C0EB8">
        <w:rPr>
          <w:rFonts w:eastAsia="Times New Roman" w:cs="Times New Roman"/>
          <w:color w:val="000000" w:themeColor="text1"/>
          <w:kern w:val="0"/>
          <w:sz w:val="26"/>
          <w:szCs w:val="26"/>
          <w14:ligatures w14:val="none"/>
        </w:rPr>
        <w:t xml:space="preserve">The research results of the topic can be a useful reference for Thai Nguyen province, the Department of </w:t>
      </w:r>
      <w:r>
        <w:rPr>
          <w:rFonts w:eastAsia="Times New Roman" w:cs="Times New Roman"/>
          <w:color w:val="000000" w:themeColor="text1"/>
          <w:kern w:val="0"/>
          <w:sz w:val="26"/>
          <w:szCs w:val="26"/>
          <w:lang w:val="vi-VN"/>
          <w14:ligatures w14:val="none"/>
        </w:rPr>
        <w:t>Finance</w:t>
      </w:r>
      <w:r w:rsidRPr="002C0EB8">
        <w:rPr>
          <w:rFonts w:eastAsia="Times New Roman" w:cs="Times New Roman"/>
          <w:color w:val="000000" w:themeColor="text1"/>
          <w:kern w:val="0"/>
          <w:sz w:val="26"/>
          <w:szCs w:val="26"/>
          <w14:ligatures w14:val="none"/>
        </w:rPr>
        <w:t xml:space="preserve"> of Thai Nguyen province, and state management agencies on FDI at the central and local levels; Foreign investors; Reference documents for teaching, research, and studying at the University of Economics and Business Administration, Thai Nguyen University.</w:t>
      </w:r>
    </w:p>
    <w:p w14:paraId="2D507DF2" w14:textId="77777777" w:rsidR="005C01AC" w:rsidRPr="00FB4926" w:rsidRDefault="005C01AC" w:rsidP="005C01AC">
      <w:pPr>
        <w:spacing w:after="120" w:line="312" w:lineRule="auto"/>
        <w:ind w:firstLine="720"/>
        <w:jc w:val="both"/>
        <w:rPr>
          <w:rFonts w:cs="Times New Roman"/>
          <w:sz w:val="26"/>
          <w:szCs w:val="26"/>
        </w:rPr>
      </w:pPr>
    </w:p>
    <w:p w14:paraId="0E620EE7" w14:textId="672A40B1" w:rsidR="00D31EF4" w:rsidRPr="00FB4926" w:rsidRDefault="00D31EF4" w:rsidP="005C01AC">
      <w:pPr>
        <w:spacing w:after="0" w:line="312" w:lineRule="auto"/>
        <w:jc w:val="both"/>
        <w:rPr>
          <w:rFonts w:cs="Times New Roman"/>
          <w:sz w:val="26"/>
          <w:szCs w:val="26"/>
        </w:rPr>
      </w:pPr>
    </w:p>
    <w:sectPr w:rsidR="00D31EF4" w:rsidRPr="00FB4926" w:rsidSect="001E16CD">
      <w:pgSz w:w="11907" w:h="16840" w:code="9"/>
      <w:pgMar w:top="1276" w:right="1134"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E5D2A"/>
    <w:multiLevelType w:val="multilevel"/>
    <w:tmpl w:val="CF383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372591"/>
    <w:multiLevelType w:val="multilevel"/>
    <w:tmpl w:val="B6101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5F439F"/>
    <w:multiLevelType w:val="multilevel"/>
    <w:tmpl w:val="D250E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BC7"/>
    <w:rsid w:val="000764FF"/>
    <w:rsid w:val="00086244"/>
    <w:rsid w:val="000E6495"/>
    <w:rsid w:val="000F45FA"/>
    <w:rsid w:val="00101AE0"/>
    <w:rsid w:val="001028CE"/>
    <w:rsid w:val="00134E25"/>
    <w:rsid w:val="001402CE"/>
    <w:rsid w:val="00187D72"/>
    <w:rsid w:val="00191CA5"/>
    <w:rsid w:val="001C0CB1"/>
    <w:rsid w:val="001C18AC"/>
    <w:rsid w:val="001C3B61"/>
    <w:rsid w:val="001E16CD"/>
    <w:rsid w:val="00206F93"/>
    <w:rsid w:val="00210E3F"/>
    <w:rsid w:val="00217E3C"/>
    <w:rsid w:val="002240FD"/>
    <w:rsid w:val="0025316B"/>
    <w:rsid w:val="002708D0"/>
    <w:rsid w:val="002858D4"/>
    <w:rsid w:val="002B5EC9"/>
    <w:rsid w:val="002C0EB8"/>
    <w:rsid w:val="00311AF9"/>
    <w:rsid w:val="003141B2"/>
    <w:rsid w:val="0031763D"/>
    <w:rsid w:val="00323D9F"/>
    <w:rsid w:val="003344DE"/>
    <w:rsid w:val="003624AF"/>
    <w:rsid w:val="00364891"/>
    <w:rsid w:val="00366D31"/>
    <w:rsid w:val="00383C40"/>
    <w:rsid w:val="0039033D"/>
    <w:rsid w:val="00391B77"/>
    <w:rsid w:val="0042349B"/>
    <w:rsid w:val="00426DFB"/>
    <w:rsid w:val="004431B5"/>
    <w:rsid w:val="004471E2"/>
    <w:rsid w:val="004510FA"/>
    <w:rsid w:val="0046196F"/>
    <w:rsid w:val="00463F34"/>
    <w:rsid w:val="004820D2"/>
    <w:rsid w:val="0048288B"/>
    <w:rsid w:val="004A7231"/>
    <w:rsid w:val="004B27DA"/>
    <w:rsid w:val="004C0560"/>
    <w:rsid w:val="004D7CBE"/>
    <w:rsid w:val="00502395"/>
    <w:rsid w:val="005050CD"/>
    <w:rsid w:val="00513B45"/>
    <w:rsid w:val="00523A0E"/>
    <w:rsid w:val="00533934"/>
    <w:rsid w:val="00533BC7"/>
    <w:rsid w:val="00540E34"/>
    <w:rsid w:val="00555FF0"/>
    <w:rsid w:val="005726DF"/>
    <w:rsid w:val="00580607"/>
    <w:rsid w:val="0059385C"/>
    <w:rsid w:val="005A5537"/>
    <w:rsid w:val="005B3CC7"/>
    <w:rsid w:val="005C01AC"/>
    <w:rsid w:val="005E4B26"/>
    <w:rsid w:val="005F40B3"/>
    <w:rsid w:val="0062405B"/>
    <w:rsid w:val="006E227E"/>
    <w:rsid w:val="007136DD"/>
    <w:rsid w:val="0076599B"/>
    <w:rsid w:val="00786F2A"/>
    <w:rsid w:val="00795423"/>
    <w:rsid w:val="007A6C08"/>
    <w:rsid w:val="00803202"/>
    <w:rsid w:val="008144CC"/>
    <w:rsid w:val="00827AC9"/>
    <w:rsid w:val="00844514"/>
    <w:rsid w:val="00845040"/>
    <w:rsid w:val="00893CC8"/>
    <w:rsid w:val="008949BA"/>
    <w:rsid w:val="008D5436"/>
    <w:rsid w:val="008E011C"/>
    <w:rsid w:val="00934D06"/>
    <w:rsid w:val="00961E8C"/>
    <w:rsid w:val="00964F2B"/>
    <w:rsid w:val="009C5225"/>
    <w:rsid w:val="009E64B0"/>
    <w:rsid w:val="00A42D65"/>
    <w:rsid w:val="00A506FB"/>
    <w:rsid w:val="00A52B72"/>
    <w:rsid w:val="00A63822"/>
    <w:rsid w:val="00AB4A92"/>
    <w:rsid w:val="00AD0964"/>
    <w:rsid w:val="00AF7C4B"/>
    <w:rsid w:val="00B45143"/>
    <w:rsid w:val="00B57750"/>
    <w:rsid w:val="00B65DA1"/>
    <w:rsid w:val="00B8056D"/>
    <w:rsid w:val="00BA16CC"/>
    <w:rsid w:val="00BA62C9"/>
    <w:rsid w:val="00BC3332"/>
    <w:rsid w:val="00BE0F1A"/>
    <w:rsid w:val="00C52F7E"/>
    <w:rsid w:val="00C53F39"/>
    <w:rsid w:val="00C62B04"/>
    <w:rsid w:val="00CF3B64"/>
    <w:rsid w:val="00D00A47"/>
    <w:rsid w:val="00D04E95"/>
    <w:rsid w:val="00D21F50"/>
    <w:rsid w:val="00D31841"/>
    <w:rsid w:val="00D31EF4"/>
    <w:rsid w:val="00D57782"/>
    <w:rsid w:val="00D65062"/>
    <w:rsid w:val="00D81D5A"/>
    <w:rsid w:val="00DA226D"/>
    <w:rsid w:val="00DB4E27"/>
    <w:rsid w:val="00DE178F"/>
    <w:rsid w:val="00E34362"/>
    <w:rsid w:val="00E428D9"/>
    <w:rsid w:val="00E470C6"/>
    <w:rsid w:val="00E5744C"/>
    <w:rsid w:val="00E702E0"/>
    <w:rsid w:val="00E90443"/>
    <w:rsid w:val="00E94392"/>
    <w:rsid w:val="00EA1ED6"/>
    <w:rsid w:val="00EB0588"/>
    <w:rsid w:val="00EC04FB"/>
    <w:rsid w:val="00EC33CC"/>
    <w:rsid w:val="00F63667"/>
    <w:rsid w:val="00FA5D83"/>
    <w:rsid w:val="00FB4926"/>
    <w:rsid w:val="00FB6F55"/>
    <w:rsid w:val="00FC6497"/>
    <w:rsid w:val="00FF00FA"/>
    <w:rsid w:val="00FF0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1F0DA"/>
  <w15:docId w15:val="{17B0808D-867C-4064-8D9A-65B566B53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B45143"/>
    <w:pPr>
      <w:spacing w:before="100" w:beforeAutospacing="1" w:after="100" w:afterAutospacing="1" w:line="240" w:lineRule="auto"/>
      <w:outlineLvl w:val="3"/>
    </w:pPr>
    <w:rPr>
      <w:rFonts w:eastAsia="Times New Roman" w:cs="Times New Roman"/>
      <w:b/>
      <w:bCs/>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BC7"/>
    <w:pPr>
      <w:ind w:left="720"/>
      <w:contextualSpacing/>
    </w:pPr>
  </w:style>
  <w:style w:type="character" w:styleId="Hyperlink">
    <w:name w:val="Hyperlink"/>
    <w:basedOn w:val="DefaultParagraphFont"/>
    <w:uiPriority w:val="99"/>
    <w:unhideWhenUsed/>
    <w:rsid w:val="008144CC"/>
    <w:rPr>
      <w:color w:val="0563C1" w:themeColor="hyperlink"/>
      <w:u w:val="single"/>
    </w:rPr>
  </w:style>
  <w:style w:type="character" w:styleId="Strong">
    <w:name w:val="Strong"/>
    <w:basedOn w:val="DefaultParagraphFont"/>
    <w:uiPriority w:val="22"/>
    <w:qFormat/>
    <w:rsid w:val="00AB4A92"/>
    <w:rPr>
      <w:b/>
      <w:bCs/>
    </w:rPr>
  </w:style>
  <w:style w:type="character" w:customStyle="1" w:styleId="Heading4Char">
    <w:name w:val="Heading 4 Char"/>
    <w:basedOn w:val="DefaultParagraphFont"/>
    <w:link w:val="Heading4"/>
    <w:uiPriority w:val="9"/>
    <w:rsid w:val="00B45143"/>
    <w:rPr>
      <w:rFonts w:eastAsia="Times New Roman" w:cs="Times New Roman"/>
      <w:b/>
      <w:bCs/>
      <w:kern w:val="0"/>
      <w:szCs w:val="24"/>
      <w14:ligatures w14:val="none"/>
    </w:rPr>
  </w:style>
  <w:style w:type="paragraph" w:styleId="NormalWeb">
    <w:name w:val="Normal (Web)"/>
    <w:aliases w:val="Char Char Char,Char Char Char Char Char Char Char Char Char Char,Char Char Char Char Char Char Char Char Char Char Char"/>
    <w:basedOn w:val="Normal"/>
    <w:link w:val="NormalWebChar"/>
    <w:uiPriority w:val="99"/>
    <w:unhideWhenUsed/>
    <w:qFormat/>
    <w:rsid w:val="00B45143"/>
    <w:pPr>
      <w:spacing w:before="100" w:beforeAutospacing="1" w:after="100" w:afterAutospacing="1" w:line="240" w:lineRule="auto"/>
    </w:pPr>
    <w:rPr>
      <w:rFonts w:eastAsia="Times New Roman" w:cs="Times New Roman"/>
      <w:kern w:val="0"/>
      <w:szCs w:val="24"/>
      <w14:ligatures w14:val="none"/>
    </w:rPr>
  </w:style>
  <w:style w:type="character" w:styleId="Emphasis">
    <w:name w:val="Emphasis"/>
    <w:basedOn w:val="DefaultParagraphFont"/>
    <w:uiPriority w:val="20"/>
    <w:qFormat/>
    <w:rsid w:val="00B45143"/>
    <w:rPr>
      <w:i/>
      <w:iCs/>
    </w:rPr>
  </w:style>
  <w:style w:type="character" w:customStyle="1" w:styleId="UnresolvedMention">
    <w:name w:val="Unresolved Mention"/>
    <w:basedOn w:val="DefaultParagraphFont"/>
    <w:uiPriority w:val="99"/>
    <w:semiHidden/>
    <w:unhideWhenUsed/>
    <w:rsid w:val="00893CC8"/>
    <w:rPr>
      <w:color w:val="605E5C"/>
      <w:shd w:val="clear" w:color="auto" w:fill="E1DFDD"/>
    </w:rPr>
  </w:style>
  <w:style w:type="character" w:styleId="FollowedHyperlink">
    <w:name w:val="FollowedHyperlink"/>
    <w:basedOn w:val="DefaultParagraphFont"/>
    <w:uiPriority w:val="99"/>
    <w:semiHidden/>
    <w:unhideWhenUsed/>
    <w:rsid w:val="001028CE"/>
    <w:rPr>
      <w:color w:val="954F72" w:themeColor="followedHyperlink"/>
      <w:u w:val="single"/>
    </w:rPr>
  </w:style>
  <w:style w:type="character" w:customStyle="1" w:styleId="NormalWebChar">
    <w:name w:val="Normal (Web) Char"/>
    <w:aliases w:val="Char Char Char Char,Char Char Char Char Char Char Char Char Char Char Char1,Char Char Char Char Char Char Char Char Char Char Char Char"/>
    <w:link w:val="NormalWeb"/>
    <w:uiPriority w:val="99"/>
    <w:locked/>
    <w:rsid w:val="004C0560"/>
    <w:rPr>
      <w:rFonts w:eastAsia="Times New Roman" w:cs="Times New Roman"/>
      <w:kern w:val="0"/>
      <w:szCs w:val="24"/>
      <w14:ligatures w14:val="none"/>
    </w:rPr>
  </w:style>
  <w:style w:type="paragraph" w:styleId="HTMLPreformatted">
    <w:name w:val="HTML Preformatted"/>
    <w:basedOn w:val="Normal"/>
    <w:link w:val="HTMLPreformattedChar"/>
    <w:uiPriority w:val="99"/>
    <w:semiHidden/>
    <w:unhideWhenUsed/>
    <w:rsid w:val="0052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523A0E"/>
    <w:rPr>
      <w:rFonts w:ascii="Courier New" w:eastAsia="Times New Roman" w:hAnsi="Courier New" w:cs="Courier New"/>
      <w:kern w:val="0"/>
      <w:sz w:val="20"/>
      <w:szCs w:val="20"/>
      <w14:ligatures w14:val="none"/>
    </w:rPr>
  </w:style>
  <w:style w:type="character" w:customStyle="1" w:styleId="y2iqfc">
    <w:name w:val="y2iqfc"/>
    <w:basedOn w:val="DefaultParagraphFont"/>
    <w:rsid w:val="00523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69424">
      <w:bodyDiv w:val="1"/>
      <w:marLeft w:val="0"/>
      <w:marRight w:val="0"/>
      <w:marTop w:val="0"/>
      <w:marBottom w:val="0"/>
      <w:divBdr>
        <w:top w:val="none" w:sz="0" w:space="0" w:color="auto"/>
        <w:left w:val="none" w:sz="0" w:space="0" w:color="auto"/>
        <w:bottom w:val="none" w:sz="0" w:space="0" w:color="auto"/>
        <w:right w:val="none" w:sz="0" w:space="0" w:color="auto"/>
      </w:divBdr>
    </w:div>
    <w:div w:id="133064550">
      <w:bodyDiv w:val="1"/>
      <w:marLeft w:val="0"/>
      <w:marRight w:val="0"/>
      <w:marTop w:val="0"/>
      <w:marBottom w:val="0"/>
      <w:divBdr>
        <w:top w:val="none" w:sz="0" w:space="0" w:color="auto"/>
        <w:left w:val="none" w:sz="0" w:space="0" w:color="auto"/>
        <w:bottom w:val="none" w:sz="0" w:space="0" w:color="auto"/>
        <w:right w:val="none" w:sz="0" w:space="0" w:color="auto"/>
      </w:divBdr>
    </w:div>
    <w:div w:id="183446465">
      <w:bodyDiv w:val="1"/>
      <w:marLeft w:val="0"/>
      <w:marRight w:val="0"/>
      <w:marTop w:val="0"/>
      <w:marBottom w:val="0"/>
      <w:divBdr>
        <w:top w:val="none" w:sz="0" w:space="0" w:color="auto"/>
        <w:left w:val="none" w:sz="0" w:space="0" w:color="auto"/>
        <w:bottom w:val="none" w:sz="0" w:space="0" w:color="auto"/>
        <w:right w:val="none" w:sz="0" w:space="0" w:color="auto"/>
      </w:divBdr>
    </w:div>
    <w:div w:id="361322861">
      <w:bodyDiv w:val="1"/>
      <w:marLeft w:val="0"/>
      <w:marRight w:val="0"/>
      <w:marTop w:val="0"/>
      <w:marBottom w:val="0"/>
      <w:divBdr>
        <w:top w:val="none" w:sz="0" w:space="0" w:color="auto"/>
        <w:left w:val="none" w:sz="0" w:space="0" w:color="auto"/>
        <w:bottom w:val="none" w:sz="0" w:space="0" w:color="auto"/>
        <w:right w:val="none" w:sz="0" w:space="0" w:color="auto"/>
      </w:divBdr>
    </w:div>
    <w:div w:id="475682147">
      <w:bodyDiv w:val="1"/>
      <w:marLeft w:val="0"/>
      <w:marRight w:val="0"/>
      <w:marTop w:val="0"/>
      <w:marBottom w:val="0"/>
      <w:divBdr>
        <w:top w:val="none" w:sz="0" w:space="0" w:color="auto"/>
        <w:left w:val="none" w:sz="0" w:space="0" w:color="auto"/>
        <w:bottom w:val="none" w:sz="0" w:space="0" w:color="auto"/>
        <w:right w:val="none" w:sz="0" w:space="0" w:color="auto"/>
      </w:divBdr>
    </w:div>
    <w:div w:id="495222347">
      <w:bodyDiv w:val="1"/>
      <w:marLeft w:val="0"/>
      <w:marRight w:val="0"/>
      <w:marTop w:val="0"/>
      <w:marBottom w:val="0"/>
      <w:divBdr>
        <w:top w:val="none" w:sz="0" w:space="0" w:color="auto"/>
        <w:left w:val="none" w:sz="0" w:space="0" w:color="auto"/>
        <w:bottom w:val="none" w:sz="0" w:space="0" w:color="auto"/>
        <w:right w:val="none" w:sz="0" w:space="0" w:color="auto"/>
      </w:divBdr>
    </w:div>
    <w:div w:id="692263543">
      <w:bodyDiv w:val="1"/>
      <w:marLeft w:val="0"/>
      <w:marRight w:val="0"/>
      <w:marTop w:val="0"/>
      <w:marBottom w:val="0"/>
      <w:divBdr>
        <w:top w:val="none" w:sz="0" w:space="0" w:color="auto"/>
        <w:left w:val="none" w:sz="0" w:space="0" w:color="auto"/>
        <w:bottom w:val="none" w:sz="0" w:space="0" w:color="auto"/>
        <w:right w:val="none" w:sz="0" w:space="0" w:color="auto"/>
      </w:divBdr>
    </w:div>
    <w:div w:id="879122507">
      <w:bodyDiv w:val="1"/>
      <w:marLeft w:val="0"/>
      <w:marRight w:val="0"/>
      <w:marTop w:val="0"/>
      <w:marBottom w:val="0"/>
      <w:divBdr>
        <w:top w:val="none" w:sz="0" w:space="0" w:color="auto"/>
        <w:left w:val="none" w:sz="0" w:space="0" w:color="auto"/>
        <w:bottom w:val="none" w:sz="0" w:space="0" w:color="auto"/>
        <w:right w:val="none" w:sz="0" w:space="0" w:color="auto"/>
      </w:divBdr>
    </w:div>
    <w:div w:id="1134640200">
      <w:bodyDiv w:val="1"/>
      <w:marLeft w:val="0"/>
      <w:marRight w:val="0"/>
      <w:marTop w:val="0"/>
      <w:marBottom w:val="0"/>
      <w:divBdr>
        <w:top w:val="none" w:sz="0" w:space="0" w:color="auto"/>
        <w:left w:val="none" w:sz="0" w:space="0" w:color="auto"/>
        <w:bottom w:val="none" w:sz="0" w:space="0" w:color="auto"/>
        <w:right w:val="none" w:sz="0" w:space="0" w:color="auto"/>
      </w:divBdr>
    </w:div>
    <w:div w:id="1162041542">
      <w:bodyDiv w:val="1"/>
      <w:marLeft w:val="0"/>
      <w:marRight w:val="0"/>
      <w:marTop w:val="0"/>
      <w:marBottom w:val="0"/>
      <w:divBdr>
        <w:top w:val="none" w:sz="0" w:space="0" w:color="auto"/>
        <w:left w:val="none" w:sz="0" w:space="0" w:color="auto"/>
        <w:bottom w:val="none" w:sz="0" w:space="0" w:color="auto"/>
        <w:right w:val="none" w:sz="0" w:space="0" w:color="auto"/>
      </w:divBdr>
    </w:div>
    <w:div w:id="1333677946">
      <w:bodyDiv w:val="1"/>
      <w:marLeft w:val="0"/>
      <w:marRight w:val="0"/>
      <w:marTop w:val="0"/>
      <w:marBottom w:val="0"/>
      <w:divBdr>
        <w:top w:val="none" w:sz="0" w:space="0" w:color="auto"/>
        <w:left w:val="none" w:sz="0" w:space="0" w:color="auto"/>
        <w:bottom w:val="none" w:sz="0" w:space="0" w:color="auto"/>
        <w:right w:val="none" w:sz="0" w:space="0" w:color="auto"/>
      </w:divBdr>
    </w:div>
    <w:div w:id="1381630662">
      <w:bodyDiv w:val="1"/>
      <w:marLeft w:val="0"/>
      <w:marRight w:val="0"/>
      <w:marTop w:val="0"/>
      <w:marBottom w:val="0"/>
      <w:divBdr>
        <w:top w:val="none" w:sz="0" w:space="0" w:color="auto"/>
        <w:left w:val="none" w:sz="0" w:space="0" w:color="auto"/>
        <w:bottom w:val="none" w:sz="0" w:space="0" w:color="auto"/>
        <w:right w:val="none" w:sz="0" w:space="0" w:color="auto"/>
      </w:divBdr>
    </w:div>
    <w:div w:id="1834567756">
      <w:bodyDiv w:val="1"/>
      <w:marLeft w:val="0"/>
      <w:marRight w:val="0"/>
      <w:marTop w:val="0"/>
      <w:marBottom w:val="0"/>
      <w:divBdr>
        <w:top w:val="none" w:sz="0" w:space="0" w:color="auto"/>
        <w:left w:val="none" w:sz="0" w:space="0" w:color="auto"/>
        <w:bottom w:val="none" w:sz="0" w:space="0" w:color="auto"/>
        <w:right w:val="none" w:sz="0" w:space="0" w:color="auto"/>
      </w:divBdr>
    </w:div>
    <w:div w:id="2083915875">
      <w:bodyDiv w:val="1"/>
      <w:marLeft w:val="0"/>
      <w:marRight w:val="0"/>
      <w:marTop w:val="0"/>
      <w:marBottom w:val="0"/>
      <w:divBdr>
        <w:top w:val="none" w:sz="0" w:space="0" w:color="auto"/>
        <w:left w:val="none" w:sz="0" w:space="0" w:color="auto"/>
        <w:bottom w:val="none" w:sz="0" w:space="0" w:color="auto"/>
        <w:right w:val="none" w:sz="0" w:space="0" w:color="auto"/>
      </w:divBdr>
      <w:divsChild>
        <w:div w:id="1329864966">
          <w:marLeft w:val="0"/>
          <w:marRight w:val="0"/>
          <w:marTop w:val="0"/>
          <w:marBottom w:val="0"/>
          <w:divBdr>
            <w:top w:val="none" w:sz="0" w:space="0" w:color="auto"/>
            <w:left w:val="none" w:sz="0" w:space="0" w:color="auto"/>
            <w:bottom w:val="none" w:sz="0" w:space="0" w:color="auto"/>
            <w:right w:val="none" w:sz="0" w:space="0" w:color="auto"/>
          </w:divBdr>
          <w:divsChild>
            <w:div w:id="31928272">
              <w:marLeft w:val="0"/>
              <w:marRight w:val="0"/>
              <w:marTop w:val="0"/>
              <w:marBottom w:val="0"/>
              <w:divBdr>
                <w:top w:val="none" w:sz="0" w:space="0" w:color="auto"/>
                <w:left w:val="none" w:sz="0" w:space="0" w:color="auto"/>
                <w:bottom w:val="none" w:sz="0" w:space="0" w:color="auto"/>
                <w:right w:val="none" w:sz="0" w:space="0" w:color="auto"/>
              </w:divBdr>
              <w:divsChild>
                <w:div w:id="1258443171">
                  <w:marLeft w:val="0"/>
                  <w:marRight w:val="0"/>
                  <w:marTop w:val="0"/>
                  <w:marBottom w:val="0"/>
                  <w:divBdr>
                    <w:top w:val="none" w:sz="0" w:space="0" w:color="auto"/>
                    <w:left w:val="none" w:sz="0" w:space="0" w:color="auto"/>
                    <w:bottom w:val="none" w:sz="0" w:space="0" w:color="auto"/>
                    <w:right w:val="none" w:sz="0" w:space="0" w:color="auto"/>
                  </w:divBdr>
                  <w:divsChild>
                    <w:div w:id="85158434">
                      <w:marLeft w:val="0"/>
                      <w:marRight w:val="0"/>
                      <w:marTop w:val="0"/>
                      <w:marBottom w:val="0"/>
                      <w:divBdr>
                        <w:top w:val="none" w:sz="0" w:space="0" w:color="auto"/>
                        <w:left w:val="none" w:sz="0" w:space="0" w:color="auto"/>
                        <w:bottom w:val="none" w:sz="0" w:space="0" w:color="auto"/>
                        <w:right w:val="none" w:sz="0" w:space="0" w:color="auto"/>
                      </w:divBdr>
                      <w:divsChild>
                        <w:div w:id="700279045">
                          <w:marLeft w:val="0"/>
                          <w:marRight w:val="0"/>
                          <w:marTop w:val="0"/>
                          <w:marBottom w:val="0"/>
                          <w:divBdr>
                            <w:top w:val="none" w:sz="0" w:space="0" w:color="auto"/>
                            <w:left w:val="none" w:sz="0" w:space="0" w:color="auto"/>
                            <w:bottom w:val="none" w:sz="0" w:space="0" w:color="auto"/>
                            <w:right w:val="none" w:sz="0" w:space="0" w:color="auto"/>
                          </w:divBdr>
                          <w:divsChild>
                            <w:div w:id="66856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39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43621-025-01106-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62321/issn.1000-1298.2024.10.0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yjxxb.net/index.php/journal/article/view/1967" TargetMode="External"/><Relationship Id="rId11" Type="http://schemas.openxmlformats.org/officeDocument/2006/relationships/hyperlink" Target="https://doi.org/10.1007/s43621-025-01106-y" TargetMode="External"/><Relationship Id="rId5" Type="http://schemas.openxmlformats.org/officeDocument/2006/relationships/hyperlink" Target="https://www.idpublications.org/wp-content/uploads/2023/06/Full-Paper-35-YEARS-ATTRACTING-FDI-INTO-VIETNAM-THE-SITUATION-AND-PROBLEMS-IN-THE-NEW-CONTEXT.pdf" TargetMode="External"/><Relationship Id="rId10" Type="http://schemas.openxmlformats.org/officeDocument/2006/relationships/hyperlink" Target="https://doi.org/10.62321/issn.1000-1298.2024.10.03" TargetMode="External"/><Relationship Id="rId4" Type="http://schemas.openxmlformats.org/officeDocument/2006/relationships/webSettings" Target="webSettings.xml"/><Relationship Id="rId9" Type="http://schemas.openxmlformats.org/officeDocument/2006/relationships/hyperlink" Target="http://nyjxxb.net/index.php/journal/article/view/19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2481</Words>
  <Characters>14143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Khiem Phuong Huu</dc:creator>
  <cp:lastModifiedBy>Admin</cp:lastModifiedBy>
  <cp:revision>17</cp:revision>
  <cp:lastPrinted>2024-08-19T09:31:00Z</cp:lastPrinted>
  <dcterms:created xsi:type="dcterms:W3CDTF">2025-04-17T01:30:00Z</dcterms:created>
  <dcterms:modified xsi:type="dcterms:W3CDTF">2025-05-29T01:52:00Z</dcterms:modified>
</cp:coreProperties>
</file>